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</w:pPr>
    </w:p>
    <w:p>
      <w:pPr>
        <w:pStyle w:val="Body A"/>
      </w:pPr>
    </w:p>
    <w:p>
      <w:pPr>
        <w:pStyle w:val="Title"/>
        <w:rPr>
          <w:rFonts w:ascii="Baskerville SemiBold" w:cs="Baskerville SemiBold" w:hAnsi="Baskerville SemiBold" w:eastAsia="Baskerville SemiBold"/>
          <w:sz w:val="64"/>
          <w:szCs w:val="64"/>
          <w:rtl w:val="0"/>
          <w:lang w:val="ru-RU"/>
        </w:rPr>
      </w:pPr>
      <w:r>
        <w:rPr>
          <w:rFonts w:hAnsi="Baskerville SemiBold" w:hint="default"/>
          <w:sz w:val="64"/>
          <w:szCs w:val="64"/>
          <w:rtl w:val="0"/>
          <w:lang w:val="ru-RU"/>
        </w:rPr>
        <w:t>НОВАЯ ЗВЕЗДА</w:t>
      </w:r>
    </w:p>
    <w:p>
      <w:pPr>
        <w:pStyle w:val="Subheading"/>
        <w:rPr>
          <w:rFonts w:ascii="Baskerville" w:cs="Baskerville" w:hAnsi="Baskerville" w:eastAsia="Baskerville"/>
          <w:sz w:val="40"/>
          <w:szCs w:val="40"/>
          <w:rtl w:val="0"/>
        </w:rPr>
      </w:pPr>
      <w:r>
        <w:rPr>
          <w:rFonts w:hAnsi="Baskerville" w:hint="default"/>
          <w:sz w:val="40"/>
          <w:szCs w:val="40"/>
          <w:rtl w:val="0"/>
          <w:lang w:val="ru-RU"/>
        </w:rPr>
        <w:t>Всероссийский вокальный конкурс</w:t>
      </w:r>
      <w:r>
        <w:rPr>
          <w:color w:val="000000"/>
          <w:u w:color="000000"/>
          <w:rtl w:val="0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914398</wp:posOffset>
                </wp:positionH>
                <wp:positionV relativeFrom="page">
                  <wp:posOffset>2235200</wp:posOffset>
                </wp:positionV>
                <wp:extent cx="5753130" cy="3888208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30" cy="3888208"/>
                          <a:chOff x="0" y="0"/>
                          <a:chExt cx="5753129" cy="3888207"/>
                        </a:xfrm>
                      </wpg:grpSpPr>
                      <pic:pic xmlns:pic="http://schemas.openxmlformats.org/drawingml/2006/picture">
                        <pic:nvPicPr>
                          <pic:cNvPr id="1073741825" name="image1.jpeg"/>
                          <pic:cNvPicPr/>
                        </pic:nvPicPr>
                        <pic:blipFill>
                          <a:blip r:embed="rId4">
                            <a:extLst/>
                          </a:blip>
                          <a:srcRect l="8023" t="0" r="8023" b="0"/>
                          <a:stretch>
                            <a:fillRect/>
                          </a:stretch>
                        </pic:blipFill>
                        <pic:spPr>
                          <a:xfrm>
                            <a:off x="50800" y="50799"/>
                            <a:ext cx="5651529" cy="37866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image1.pn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5753130" cy="38882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72.0pt;margin-top:176.0pt;width:453.0pt;height:306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753129,3888207">
                <w10:wrap type="topAndBottom" side="bothSides" anchorx="page" anchory="page"/>
                <v:shape id="_x0000_s1027" type="#_x0000_t75" style="position:absolute;left:50800;top:50800;width:5651529;height:3786607;">
                  <v:imagedata r:id="rId4" o:title="image1.jpeg" cropleft="8.0%" cropright="8.0%"/>
                </v:shape>
                <v:shape id="_x0000_s1028" type="#_x0000_t75" style="position:absolute;left:0;top:0;width:5753129;height:3888207;">
                  <v:imagedata r:id="rId5" o:title="image1.png"/>
                </v:shape>
              </v:group>
            </w:pict>
          </mc:Fallback>
        </mc:AlternateContent>
      </w:r>
      <w:r>
        <w:rPr>
          <w:rFonts w:ascii="Baskerville"/>
          <w:sz w:val="40"/>
          <w:szCs w:val="40"/>
          <w:rtl w:val="0"/>
          <w:lang w:val="ru-RU"/>
        </w:rPr>
        <w:t>.</w:t>
      </w:r>
    </w:p>
    <w:p>
      <w:pPr>
        <w:pStyle w:val="Title"/>
        <w:rPr>
          <w:rFonts w:ascii="Baskerville" w:cs="Baskerville" w:hAnsi="Baskerville" w:eastAsia="Baskerville"/>
          <w:b w:val="0"/>
          <w:bCs w:val="0"/>
          <w:i w:val="1"/>
          <w:iCs w:val="1"/>
          <w:sz w:val="40"/>
          <w:szCs w:val="40"/>
          <w:rtl w:val="0"/>
        </w:rPr>
      </w:pPr>
    </w:p>
    <w:p>
      <w:pPr>
        <w:pStyle w:val="Heading"/>
        <w:rPr>
          <w:rFonts w:ascii="Baskerville" w:cs="Baskerville" w:hAnsi="Baskerville" w:eastAsia="Baskerville"/>
          <w:sz w:val="36"/>
          <w:szCs w:val="36"/>
          <w:rtl w:val="0"/>
        </w:rPr>
      </w:pPr>
      <w:r>
        <w:rPr>
          <w:rFonts w:hAnsi="Baskerville" w:hint="default"/>
          <w:sz w:val="36"/>
          <w:szCs w:val="36"/>
          <w:rtl w:val="0"/>
          <w:lang w:val="ru-RU"/>
        </w:rPr>
        <w:t>Структура и регламент проекта</w:t>
      </w:r>
      <w:r>
        <w:rPr>
          <w:rFonts w:ascii="Baskerville"/>
          <w:sz w:val="36"/>
          <w:szCs w:val="36"/>
          <w:rtl w:val="0"/>
          <w:lang w:val="ru-RU"/>
        </w:rPr>
        <w:t>.</w:t>
      </w:r>
    </w:p>
    <w:p>
      <w:pPr>
        <w:pStyle w:val="Heading"/>
      </w:pPr>
      <w:r>
        <w:rPr>
          <w:rFonts w:hAnsi="Baskerville" w:hint="default"/>
          <w:sz w:val="36"/>
          <w:szCs w:val="36"/>
          <w:rtl w:val="0"/>
          <w:lang w:val="ru-RU"/>
        </w:rPr>
        <w:t>Первый сезон</w:t>
      </w:r>
      <w:r>
        <w:rPr>
          <w:rFonts w:ascii="Baskerville"/>
          <w:sz w:val="36"/>
          <w:szCs w:val="36"/>
          <w:rtl w:val="0"/>
          <w:lang w:val="ru-RU"/>
        </w:rPr>
        <w:t>.</w:t>
      </w:r>
      <w:r>
        <w:rPr>
          <w:rtl w:val="0"/>
        </w:rPr>
        <w:br w:type="page"/>
      </w:r>
    </w:p>
    <w:p>
      <w:pPr>
        <w:pStyle w:val="Heading"/>
        <w:rPr>
          <w:rtl w:val="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32"/>
          <w:szCs w:val="32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32"/>
          <w:szCs w:val="32"/>
          <w:u w:val="single"/>
          <w:rtl w:val="0"/>
          <w:lang w:val="ru-RU"/>
        </w:rPr>
        <w:t>НОВАЯ ЗВЕЗДА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32"/>
          <w:szCs w:val="32"/>
        </w:rPr>
      </w:pPr>
      <w:r>
        <w:rPr>
          <w:rFonts w:hAnsi="Times New Roman" w:hint="default"/>
          <w:b w:val="1"/>
          <w:bCs w:val="1"/>
          <w:i w:val="1"/>
          <w:iCs w:val="1"/>
          <w:sz w:val="32"/>
          <w:szCs w:val="32"/>
          <w:rtl w:val="0"/>
          <w:lang w:val="ru-RU"/>
        </w:rPr>
        <w:t>Всероссийский вокальный конкурс</w:t>
      </w:r>
      <w:r>
        <w:rPr>
          <w:rFonts w:ascii="Times New Roman"/>
          <w:b w:val="1"/>
          <w:bCs w:val="1"/>
          <w:i w:val="1"/>
          <w:iCs w:val="1"/>
          <w:sz w:val="32"/>
          <w:szCs w:val="32"/>
          <w:rtl w:val="0"/>
          <w:lang w:val="ru-RU"/>
        </w:rPr>
        <w:t>.</w:t>
      </w:r>
    </w:p>
    <w:p>
      <w:pPr>
        <w:pStyle w:val="Обычный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Хронометраж</w:t>
      </w:r>
      <w:r>
        <w:rPr>
          <w:rFonts w:ascii="Times New Roman Bold"/>
          <w:sz w:val="28"/>
          <w:szCs w:val="28"/>
          <w:rtl w:val="0"/>
          <w:lang w:val="ru-RU"/>
        </w:rPr>
        <w:t xml:space="preserve">: 72-120 </w:t>
      </w:r>
      <w:r>
        <w:rPr>
          <w:rFonts w:hAnsi="Times New Roman Bold" w:hint="default"/>
          <w:sz w:val="28"/>
          <w:szCs w:val="28"/>
          <w:rtl w:val="0"/>
          <w:lang w:val="ru-RU"/>
        </w:rPr>
        <w:t>минут</w:t>
      </w:r>
      <w:r>
        <w:rPr>
          <w:rFonts w:ascii="Times New Roman Bold"/>
          <w:sz w:val="28"/>
          <w:szCs w:val="28"/>
          <w:rtl w:val="0"/>
          <w:lang w:val="ru-RU"/>
        </w:rPr>
        <w:t>.</w:t>
      </w:r>
    </w:p>
    <w:p>
      <w:pPr>
        <w:pStyle w:val="Обычный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Периодичность</w:t>
      </w:r>
      <w:r>
        <w:rPr>
          <w:rFonts w:ascii="Times New Roman Bold"/>
          <w:sz w:val="28"/>
          <w:szCs w:val="28"/>
          <w:rtl w:val="0"/>
          <w:lang w:val="ru-RU"/>
        </w:rPr>
        <w:t xml:space="preserve">: </w:t>
      </w:r>
      <w:r>
        <w:rPr>
          <w:rFonts w:hAnsi="Times New Roman Bold" w:hint="default"/>
          <w:sz w:val="28"/>
          <w:szCs w:val="28"/>
          <w:rtl w:val="0"/>
          <w:lang w:val="ru-RU"/>
        </w:rPr>
        <w:t>снимается и выходит сезонами</w:t>
      </w:r>
      <w:r>
        <w:rPr>
          <w:rFonts w:ascii="Times New Roman Bold"/>
          <w:sz w:val="28"/>
          <w:szCs w:val="28"/>
          <w:rtl w:val="0"/>
          <w:lang w:val="ru-RU"/>
        </w:rPr>
        <w:t xml:space="preserve">, 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в каждом сезоне </w:t>
      </w:r>
      <w:r>
        <w:rPr>
          <w:rFonts w:ascii="Times New Roman Bold"/>
          <w:sz w:val="28"/>
          <w:szCs w:val="28"/>
          <w:rtl w:val="0"/>
          <w:lang w:val="ru-RU"/>
        </w:rPr>
        <w:t xml:space="preserve">15 </w:t>
      </w:r>
      <w:r>
        <w:rPr>
          <w:rFonts w:hAnsi="Times New Roman Bold" w:hint="default"/>
          <w:sz w:val="28"/>
          <w:szCs w:val="28"/>
          <w:rtl w:val="0"/>
          <w:lang w:val="ru-RU"/>
        </w:rPr>
        <w:t>выпусков</w:t>
      </w:r>
      <w:r>
        <w:rPr>
          <w:rFonts w:ascii="Times New Roman Bold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Размещение</w:t>
      </w:r>
      <w:r>
        <w:rPr>
          <w:rFonts w:ascii="Times New Roman Bold"/>
          <w:sz w:val="28"/>
          <w:szCs w:val="28"/>
          <w:rtl w:val="0"/>
          <w:lang w:val="ru-RU"/>
        </w:rPr>
        <w:t xml:space="preserve">: </w:t>
      </w:r>
      <w:r>
        <w:rPr>
          <w:rFonts w:hAnsi="Times New Roman Bold" w:hint="default"/>
          <w:sz w:val="28"/>
          <w:szCs w:val="28"/>
          <w:rtl w:val="0"/>
          <w:lang w:val="ru-RU"/>
        </w:rPr>
        <w:t>Вечерний прайм</w:t>
      </w:r>
      <w:r>
        <w:rPr>
          <w:rFonts w:ascii="Times New Roman Bold"/>
          <w:sz w:val="28"/>
          <w:szCs w:val="28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rtl w:val="0"/>
          <w:lang w:val="ru-RU"/>
        </w:rPr>
        <w:t>тайм выходного дня</w:t>
      </w:r>
      <w:r>
        <w:rPr>
          <w:rFonts w:ascii="Times New Roman Bold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Основа проекта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 xml:space="preserve">:   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                 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Всероссийский конкурс  исполнителей песни «Новая звезда» </w:t>
      </w:r>
      <w:r>
        <w:rPr>
          <w:rFonts w:ascii="Times New Roman"/>
          <w:sz w:val="28"/>
          <w:szCs w:val="28"/>
          <w:rtl w:val="0"/>
          <w:lang w:val="ru-RU"/>
        </w:rPr>
        <w:t xml:space="preserve">-  </w:t>
      </w:r>
      <w:r>
        <w:rPr>
          <w:rFonts w:hAnsi="Times New Roman" w:hint="default"/>
          <w:sz w:val="28"/>
          <w:szCs w:val="28"/>
          <w:rtl w:val="0"/>
          <w:lang w:val="ru-RU"/>
        </w:rPr>
        <w:t>это первое в истории музыкальное состязание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в котором принимают участие все </w:t>
      </w:r>
      <w:r>
        <w:rPr>
          <w:rFonts w:ascii="Times New Roman"/>
          <w:sz w:val="28"/>
          <w:szCs w:val="28"/>
          <w:rtl w:val="0"/>
          <w:lang w:val="ru-RU"/>
        </w:rPr>
        <w:t xml:space="preserve">85 </w:t>
      </w:r>
      <w:r>
        <w:rPr>
          <w:rFonts w:hAnsi="Times New Roman" w:hint="default"/>
          <w:sz w:val="28"/>
          <w:szCs w:val="28"/>
          <w:rtl w:val="0"/>
          <w:lang w:val="ru-RU"/>
        </w:rPr>
        <w:t>регионов России</w:t>
      </w:r>
      <w:r>
        <w:rPr>
          <w:rFonts w:ascii="Times New Roman"/>
          <w:sz w:val="28"/>
          <w:szCs w:val="28"/>
          <w:rtl w:val="0"/>
          <w:lang w:val="ru-RU"/>
        </w:rPr>
        <w:t xml:space="preserve">. 85 </w:t>
      </w:r>
      <w:r>
        <w:rPr>
          <w:rFonts w:hAnsi="Times New Roman" w:hint="default"/>
          <w:sz w:val="28"/>
          <w:szCs w:val="28"/>
          <w:rtl w:val="0"/>
          <w:lang w:val="ru-RU"/>
        </w:rPr>
        <w:t>самых сильных исполнителей</w:t>
      </w:r>
      <w:r>
        <w:rPr>
          <w:rFonts w:ascii="Times New Roman"/>
          <w:sz w:val="28"/>
          <w:szCs w:val="28"/>
          <w:rtl w:val="0"/>
          <w:lang w:val="ru-RU"/>
        </w:rPr>
        <w:t xml:space="preserve">. 85 </w:t>
      </w:r>
      <w:r>
        <w:rPr>
          <w:rFonts w:hAnsi="Times New Roman" w:hint="default"/>
          <w:sz w:val="28"/>
          <w:szCs w:val="28"/>
          <w:rtl w:val="0"/>
          <w:lang w:val="ru-RU"/>
        </w:rPr>
        <w:t>истинных талантов из разных частей страны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Они впервые соберутся на одной сцене и будут сражаться за свой родной край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Масштабное голосование телезрителей по всей Российской Федерациии и мнение знаменитых экспертов в области музыки определят сильнейших вокалистов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color w:val="252525"/>
          <w:sz w:val="28"/>
          <w:szCs w:val="28"/>
          <w:u w:color="000000"/>
          <w:rtl w:val="0"/>
          <w:lang w:val="ru-RU"/>
        </w:rPr>
        <w:t>Победителем будет признан тот регион</w:t>
      </w:r>
      <w:r>
        <w:rPr>
          <w:rFonts w:ascii="Times New Roman"/>
          <w:color w:val="252525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hAnsi="Times New Roman" w:hint="default"/>
          <w:color w:val="252525"/>
          <w:sz w:val="28"/>
          <w:szCs w:val="28"/>
          <w:u w:color="000000"/>
          <w:rtl w:val="0"/>
          <w:lang w:val="ru-RU"/>
        </w:rPr>
        <w:t>чей исполнитель выйдет в финал и получит наибольшее количество голосов телезрителей</w:t>
      </w:r>
      <w:r>
        <w:rPr>
          <w:rFonts w:ascii="Times New Roman"/>
          <w:color w:val="252525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Состав участников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Каждый из </w:t>
      </w:r>
      <w:r>
        <w:rPr>
          <w:rFonts w:ascii="Times New Roman"/>
          <w:sz w:val="28"/>
          <w:szCs w:val="28"/>
          <w:rtl w:val="0"/>
          <w:lang w:val="ru-RU"/>
        </w:rPr>
        <w:t xml:space="preserve">85 </w:t>
      </w:r>
      <w:r>
        <w:rPr>
          <w:rFonts w:hAnsi="Times New Roman" w:hint="default"/>
          <w:sz w:val="28"/>
          <w:szCs w:val="28"/>
          <w:rtl w:val="0"/>
          <w:lang w:val="ru-RU"/>
        </w:rPr>
        <w:t>регионов России представлен в конкурсе одним юнитом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Это может быть не только вокалист или вокалистка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но и дуэт или вокально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инструментальная группа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не более </w:t>
      </w:r>
      <w:r>
        <w:rPr>
          <w:rFonts w:ascii="Times New Roman"/>
          <w:sz w:val="28"/>
          <w:szCs w:val="28"/>
          <w:rtl w:val="0"/>
          <w:lang w:val="ru-RU"/>
        </w:rPr>
        <w:t xml:space="preserve">5 </w:t>
      </w:r>
      <w:r>
        <w:rPr>
          <w:rFonts w:hAnsi="Times New Roman" w:hint="default"/>
          <w:sz w:val="28"/>
          <w:szCs w:val="28"/>
          <w:rtl w:val="0"/>
          <w:lang w:val="ru-RU"/>
        </w:rPr>
        <w:t>человек</w:t>
      </w:r>
      <w:r>
        <w:rPr>
          <w:rFonts w:ascii="Times New Roman"/>
          <w:sz w:val="28"/>
          <w:szCs w:val="28"/>
          <w:rtl w:val="0"/>
          <w:lang w:val="ru-RU"/>
        </w:rPr>
        <w:t xml:space="preserve">). </w:t>
      </w:r>
      <w:r>
        <w:rPr>
          <w:rFonts w:hAnsi="Times New Roman" w:hint="default"/>
          <w:sz w:val="28"/>
          <w:szCs w:val="28"/>
          <w:rtl w:val="0"/>
          <w:lang w:val="ru-RU"/>
        </w:rPr>
        <w:t>Допускаются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как неизвестные широкой публике исполнители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так и уже состоявшиеся профессионалы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Главное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чтобы представители каждого региона были уроженцами этого района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 w:color="auto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Судьи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Постоянно участвующие</w:t>
      </w:r>
      <w:r>
        <w:rPr>
          <w:rFonts w:ascii="Times New Roman"/>
          <w:sz w:val="28"/>
          <w:szCs w:val="28"/>
          <w:rtl w:val="0"/>
          <w:lang w:val="ru-RU"/>
        </w:rPr>
        <w:t xml:space="preserve">, 5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человек 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настоящие звезды музыкального небосклона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среднее и старшее поколения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разнохарактерные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но непременно заслуженные и вызывающие абсолютное доверие у зрителей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Главный приз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  <w:u w:color="auto"/>
          <w:rtl w:val="0"/>
          <w:lang w:val="ru-RU"/>
        </w:rPr>
      </w:pPr>
      <w:r>
        <w:rPr>
          <w:rFonts w:ascii="Times New Roman" w:cs="Times New Roman" w:hAnsi="Times New Roman" w:eastAsia="Times New Roman"/>
          <w:sz w:val="28"/>
          <w:szCs w:val="28"/>
          <w:u w:color="auto"/>
          <w:rtl w:val="0"/>
        </w:rPr>
        <w:tab/>
        <w:t xml:space="preserve">85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конкурсантов сражаются не только за честь и доблесть своего региона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но и за личный профессиональный рост и успех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 xml:space="preserve">Победитель сезона 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становится солистом новой алтернативной музыкальной студии при знаменитом на весь мир Академическом Ансамбле песни и пляски Российской Армии им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А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В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Александрова и получает премию Министерства Обороны на совершенствование своего таланта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Принцип отбора исполнителей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>Каждый регион предлагает своих участников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после чего всех конкурсантов отбирают и утверждают организаторы “Новой звезды”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Также организаторы конкурса утверждают репертуар исполняемых песен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Предварительный отбор осуществляется по подробным анкетам и демо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записям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русская и иностранная песни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записанные специально для телеканала “Звезда”</w:t>
      </w:r>
      <w:r>
        <w:rPr>
          <w:rFonts w:ascii="Times New Roman"/>
          <w:sz w:val="28"/>
          <w:szCs w:val="28"/>
          <w:rtl w:val="0"/>
          <w:lang w:val="ru-RU"/>
        </w:rPr>
        <w:t xml:space="preserve">).  </w:t>
      </w:r>
      <w:r>
        <w:rPr>
          <w:rFonts w:hAnsi="Times New Roman" w:hint="default"/>
          <w:sz w:val="28"/>
          <w:szCs w:val="28"/>
          <w:rtl w:val="0"/>
          <w:lang w:val="ru-RU"/>
        </w:rPr>
        <w:t>После того как участники проходят отбор организаторами конкурса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они предоставляют дополнительные материалы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фотоархив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музыкальное видео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концертные записи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для создания биографических профайлов о них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Основные критерии отбора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Сильные вокальные данные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артистичность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оригинальность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Возраст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старше </w:t>
      </w:r>
      <w:r>
        <w:rPr>
          <w:rFonts w:ascii="Times New Roman"/>
          <w:sz w:val="28"/>
          <w:szCs w:val="28"/>
          <w:rtl w:val="0"/>
          <w:lang w:val="ru-RU"/>
        </w:rPr>
        <w:t xml:space="preserve">16 </w:t>
      </w:r>
      <w:r>
        <w:rPr>
          <w:rFonts w:hAnsi="Times New Roman" w:hint="default"/>
          <w:sz w:val="28"/>
          <w:szCs w:val="28"/>
          <w:rtl w:val="0"/>
          <w:lang w:val="ru-RU"/>
        </w:rPr>
        <w:t>лет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Парни и девушки приблизительно в равной пропорции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Разные типажи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стилистика исполнения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тембры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Интересный с точки зрения драматургии “бэкграунд” каждого участника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На согласование и утверждение принимаются песни длительностью не более </w:t>
      </w:r>
      <w:r>
        <w:rPr>
          <w:rFonts w:ascii="Times New Roman"/>
          <w:sz w:val="28"/>
          <w:szCs w:val="28"/>
          <w:rtl w:val="0"/>
          <w:lang w:val="ru-RU"/>
        </w:rPr>
        <w:t>3-</w:t>
      </w:r>
      <w:r>
        <w:rPr>
          <w:rFonts w:hAnsi="Times New Roman" w:hint="default"/>
          <w:sz w:val="28"/>
          <w:szCs w:val="28"/>
          <w:rtl w:val="0"/>
          <w:lang w:val="ru-RU"/>
        </w:rPr>
        <w:t>х минут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Представление участников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Задача всероссийского конкурса “Новая звезда” 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не только продемонстрировать огромный творческий потенциал исполнителей из всех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даже самых отдаленных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регионов России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но и отразить красоту и самобытность каждой из </w:t>
      </w:r>
      <w:r>
        <w:rPr>
          <w:rFonts w:ascii="Times New Roman"/>
          <w:sz w:val="28"/>
          <w:szCs w:val="28"/>
          <w:rtl w:val="0"/>
          <w:lang w:val="ru-RU"/>
        </w:rPr>
        <w:t xml:space="preserve">85 </w:t>
      </w:r>
      <w:r>
        <w:rPr>
          <w:rFonts w:hAnsi="Times New Roman" w:hint="default"/>
          <w:sz w:val="28"/>
          <w:szCs w:val="28"/>
          <w:rtl w:val="0"/>
          <w:lang w:val="ru-RU"/>
        </w:rPr>
        <w:t>частичек нашей страны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Поэтому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 соответствие с концепцией конкурса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первое выступление каждого из участников сопровождается эффектной видео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открыткой о регионе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который он представляет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Это </w:t>
      </w:r>
      <w:r>
        <w:rPr>
          <w:rFonts w:ascii="Times New Roman"/>
          <w:sz w:val="28"/>
          <w:szCs w:val="28"/>
          <w:rtl w:val="0"/>
          <w:lang w:val="ru-RU"/>
        </w:rPr>
        <w:t xml:space="preserve">85 </w:t>
      </w:r>
      <w:r>
        <w:rPr>
          <w:rFonts w:hAnsi="Times New Roman" w:hint="default"/>
          <w:sz w:val="28"/>
          <w:szCs w:val="28"/>
          <w:rtl w:val="0"/>
          <w:lang w:val="ru-RU"/>
        </w:rPr>
        <w:t>презентационных роликов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длительностью </w:t>
      </w:r>
      <w:r>
        <w:rPr>
          <w:rFonts w:ascii="Times New Roman"/>
          <w:sz w:val="28"/>
          <w:szCs w:val="28"/>
          <w:rtl w:val="0"/>
          <w:lang w:val="ru-RU"/>
        </w:rPr>
        <w:t xml:space="preserve">40 </w:t>
      </w:r>
      <w:r>
        <w:rPr>
          <w:rFonts w:hAnsi="Times New Roman" w:hint="default"/>
          <w:sz w:val="28"/>
          <w:szCs w:val="28"/>
          <w:rtl w:val="0"/>
          <w:lang w:val="ru-RU"/>
        </w:rPr>
        <w:t>секунд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выполненных в единой стилистике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но отражающих особый характер каждого из регионов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color="auto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Общая структура и основные состоявляющие конкурса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  <w:u w:color="auto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 Bold" w:hint="default"/>
          <w:sz w:val="28"/>
          <w:szCs w:val="28"/>
          <w:u w:val="single"/>
          <w:rtl w:val="0"/>
          <w:lang w:val="ru-RU"/>
        </w:rPr>
        <w:t>Первый тур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rtl w:val="0"/>
          <w:lang w:val="ru-RU"/>
        </w:rPr>
        <w:t xml:space="preserve">- 7 </w:t>
      </w:r>
      <w:r>
        <w:rPr>
          <w:rFonts w:hAnsi="Times New Roman" w:hint="default"/>
          <w:sz w:val="28"/>
          <w:szCs w:val="28"/>
          <w:rtl w:val="0"/>
          <w:lang w:val="ru-RU"/>
        </w:rPr>
        <w:t>программ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оценка профессионального жюри</w:t>
      </w:r>
      <w:r>
        <w:rPr>
          <w:rFonts w:ascii="Times New Roman"/>
          <w:sz w:val="28"/>
          <w:szCs w:val="28"/>
          <w:rtl w:val="0"/>
          <w:lang w:val="ru-RU"/>
        </w:rPr>
        <w:t xml:space="preserve">, 85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 исполняют композиции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 которыми они приехали на конкурс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Из первых </w:t>
      </w:r>
      <w:r>
        <w:rPr>
          <w:rFonts w:ascii="Times New Roman"/>
          <w:sz w:val="28"/>
          <w:szCs w:val="28"/>
          <w:rtl w:val="0"/>
          <w:lang w:val="ru-RU"/>
        </w:rPr>
        <w:t xml:space="preserve">6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программ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 </w:t>
      </w:r>
      <w:r>
        <w:rPr>
          <w:rFonts w:ascii="Times New Roman"/>
          <w:sz w:val="28"/>
          <w:szCs w:val="28"/>
          <w:rtl w:val="0"/>
          <w:lang w:val="ru-RU"/>
        </w:rPr>
        <w:t xml:space="preserve">12 </w:t>
      </w:r>
      <w:r>
        <w:rPr>
          <w:rFonts w:hAnsi="Times New Roman" w:hint="default"/>
          <w:sz w:val="28"/>
          <w:szCs w:val="28"/>
          <w:rtl w:val="0"/>
          <w:lang w:val="ru-RU"/>
        </w:rPr>
        <w:t>выступлений в каждой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– проходят в следующий тур </w:t>
      </w:r>
      <w:r>
        <w:rPr>
          <w:rFonts w:ascii="Times New Roman"/>
          <w:sz w:val="28"/>
          <w:szCs w:val="28"/>
          <w:rtl w:val="0"/>
          <w:lang w:val="ru-RU"/>
        </w:rPr>
        <w:t xml:space="preserve">7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 из программы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итого  проходят </w:t>
      </w:r>
      <w:r>
        <w:rPr>
          <w:rFonts w:ascii="Times New Roman"/>
          <w:sz w:val="28"/>
          <w:szCs w:val="28"/>
          <w:rtl w:val="0"/>
          <w:lang w:val="ru-RU"/>
        </w:rPr>
        <w:t xml:space="preserve">42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Из </w:t>
      </w:r>
      <w:r>
        <w:rPr>
          <w:rFonts w:ascii="Times New Roman"/>
          <w:sz w:val="28"/>
          <w:szCs w:val="28"/>
          <w:rtl w:val="0"/>
          <w:lang w:val="ru-RU"/>
        </w:rPr>
        <w:t>7-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й программы </w:t>
      </w:r>
      <w:r>
        <w:rPr>
          <w:rFonts w:ascii="Times New Roman"/>
          <w:sz w:val="28"/>
          <w:szCs w:val="28"/>
          <w:rtl w:val="0"/>
          <w:lang w:val="ru-RU"/>
        </w:rPr>
        <w:t xml:space="preserve">(13 </w:t>
      </w:r>
      <w:r>
        <w:rPr>
          <w:rFonts w:hAnsi="Times New Roman" w:hint="default"/>
          <w:sz w:val="28"/>
          <w:szCs w:val="28"/>
          <w:rtl w:val="0"/>
          <w:lang w:val="ru-RU"/>
        </w:rPr>
        <w:t>выступлений</w:t>
      </w:r>
      <w:r>
        <w:rPr>
          <w:rFonts w:ascii="Times New Roman"/>
          <w:sz w:val="28"/>
          <w:szCs w:val="28"/>
          <w:rtl w:val="0"/>
          <w:lang w:val="ru-RU"/>
        </w:rPr>
        <w:t xml:space="preserve">) 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проходят в следующий тур </w:t>
      </w:r>
      <w:r>
        <w:rPr>
          <w:rFonts w:ascii="Times New Roman"/>
          <w:sz w:val="28"/>
          <w:szCs w:val="28"/>
          <w:rtl w:val="0"/>
          <w:lang w:val="ru-RU"/>
        </w:rPr>
        <w:t xml:space="preserve">7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участников 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Таким образом всего во второй тур проходят 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 Bold"/>
          <w:sz w:val="28"/>
          <w:szCs w:val="28"/>
          <w:rtl w:val="0"/>
          <w:lang w:val="ru-RU"/>
        </w:rPr>
        <w:t xml:space="preserve">49 </w:t>
      </w:r>
      <w:r>
        <w:rPr>
          <w:rFonts w:hAnsi="Times New Roman Bold" w:hint="default"/>
          <w:sz w:val="28"/>
          <w:szCs w:val="28"/>
          <w:rtl w:val="0"/>
          <w:lang w:val="ru-RU"/>
        </w:rPr>
        <w:t>юнитов</w:t>
      </w:r>
      <w:r>
        <w:rPr>
          <w:rFonts w:ascii="Times New Roman Bold"/>
          <w:sz w:val="28"/>
          <w:szCs w:val="28"/>
          <w:rtl w:val="0"/>
          <w:lang w:val="ru-RU"/>
        </w:rPr>
        <w:t>/</w:t>
      </w:r>
      <w:r>
        <w:rPr>
          <w:rFonts w:hAnsi="Times New Roman Bold" w:hint="default"/>
          <w:sz w:val="28"/>
          <w:szCs w:val="28"/>
          <w:rtl w:val="0"/>
          <w:lang w:val="ru-RU"/>
        </w:rPr>
        <w:t>участников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 Bold" w:hint="default"/>
          <w:sz w:val="28"/>
          <w:szCs w:val="28"/>
          <w:u w:val="single"/>
          <w:rtl w:val="0"/>
          <w:lang w:val="ru-RU"/>
        </w:rPr>
        <w:t>Второй  тур</w:t>
      </w:r>
      <w:r>
        <w:rPr>
          <w:rFonts w:ascii="Times New Roman"/>
          <w:sz w:val="28"/>
          <w:szCs w:val="28"/>
          <w:rtl w:val="0"/>
          <w:lang w:val="ru-RU"/>
        </w:rPr>
        <w:t xml:space="preserve">  - 4 </w:t>
      </w:r>
      <w:r>
        <w:rPr>
          <w:rFonts w:hAnsi="Times New Roman" w:hint="default"/>
          <w:sz w:val="28"/>
          <w:szCs w:val="28"/>
          <w:rtl w:val="0"/>
          <w:lang w:val="ru-RU"/>
        </w:rPr>
        <w:t>программы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оценка профессионального жюри </w:t>
      </w:r>
      <w:r>
        <w:rPr>
          <w:rFonts w:ascii="Times New Roman"/>
          <w:sz w:val="28"/>
          <w:szCs w:val="28"/>
          <w:rtl w:val="0"/>
          <w:lang w:val="ru-RU"/>
        </w:rPr>
        <w:t>+ sms-</w:t>
      </w:r>
      <w:r>
        <w:rPr>
          <w:rFonts w:hAnsi="Times New Roman" w:hint="default"/>
          <w:sz w:val="28"/>
          <w:szCs w:val="28"/>
          <w:rtl w:val="0"/>
          <w:lang w:val="ru-RU"/>
        </w:rPr>
        <w:t>голосование телезрителей</w:t>
      </w:r>
      <w:r>
        <w:rPr>
          <w:rFonts w:ascii="Times New Roman"/>
          <w:sz w:val="28"/>
          <w:szCs w:val="28"/>
          <w:rtl w:val="0"/>
          <w:lang w:val="ru-RU"/>
        </w:rPr>
        <w:t xml:space="preserve">, 49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 – исполняют композиции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выбранные из библиотеки организаторов конкурса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Из </w:t>
      </w:r>
      <w:r>
        <w:rPr>
          <w:rFonts w:ascii="Times New Roman"/>
          <w:sz w:val="28"/>
          <w:szCs w:val="28"/>
          <w:rtl w:val="0"/>
          <w:lang w:val="ru-RU"/>
        </w:rPr>
        <w:t xml:space="preserve">8, 9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Fonts w:ascii="Times New Roman"/>
          <w:sz w:val="28"/>
          <w:szCs w:val="28"/>
          <w:rtl w:val="0"/>
          <w:lang w:val="ru-RU"/>
        </w:rPr>
        <w:t xml:space="preserve">10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программы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 </w:t>
      </w:r>
      <w:r>
        <w:rPr>
          <w:rFonts w:ascii="Times New Roman"/>
          <w:sz w:val="28"/>
          <w:szCs w:val="28"/>
          <w:rtl w:val="0"/>
          <w:lang w:val="ru-RU"/>
        </w:rPr>
        <w:t xml:space="preserve">12 </w:t>
      </w:r>
      <w:r>
        <w:rPr>
          <w:rFonts w:hAnsi="Times New Roman" w:hint="default"/>
          <w:sz w:val="28"/>
          <w:szCs w:val="28"/>
          <w:rtl w:val="0"/>
          <w:lang w:val="ru-RU"/>
        </w:rPr>
        <w:t>выступлений</w:t>
      </w:r>
      <w:r>
        <w:rPr>
          <w:rFonts w:ascii="Times New Roman"/>
          <w:sz w:val="28"/>
          <w:szCs w:val="28"/>
          <w:rtl w:val="0"/>
          <w:lang w:val="ru-RU"/>
        </w:rPr>
        <w:t xml:space="preserve">)  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проходят в полуфинал </w:t>
      </w:r>
      <w:r>
        <w:rPr>
          <w:rFonts w:ascii="Times New Roman"/>
          <w:sz w:val="28"/>
          <w:szCs w:val="28"/>
          <w:rtl w:val="0"/>
          <w:lang w:val="ru-RU"/>
        </w:rPr>
        <w:t xml:space="preserve">6 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 из программы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итого проходят </w:t>
      </w:r>
      <w:r>
        <w:rPr>
          <w:rFonts w:ascii="Times New Roman"/>
          <w:sz w:val="28"/>
          <w:szCs w:val="28"/>
          <w:rtl w:val="0"/>
          <w:lang w:val="ru-RU"/>
        </w:rPr>
        <w:t xml:space="preserve">18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Из </w:t>
      </w:r>
      <w:r>
        <w:rPr>
          <w:rFonts w:ascii="Times New Roman"/>
          <w:sz w:val="28"/>
          <w:szCs w:val="28"/>
          <w:rtl w:val="0"/>
          <w:lang w:val="ru-RU"/>
        </w:rPr>
        <w:t xml:space="preserve">11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программы 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 </w:t>
      </w:r>
      <w:r>
        <w:rPr>
          <w:rFonts w:ascii="Times New Roman"/>
          <w:sz w:val="28"/>
          <w:szCs w:val="28"/>
          <w:rtl w:val="0"/>
          <w:lang w:val="ru-RU"/>
        </w:rPr>
        <w:t xml:space="preserve">13 </w:t>
      </w:r>
      <w:r>
        <w:rPr>
          <w:rFonts w:hAnsi="Times New Roman" w:hint="default"/>
          <w:sz w:val="28"/>
          <w:szCs w:val="28"/>
          <w:rtl w:val="0"/>
          <w:lang w:val="ru-RU"/>
        </w:rPr>
        <w:t>выступлений</w:t>
      </w:r>
      <w:r>
        <w:rPr>
          <w:rFonts w:ascii="Times New Roman"/>
          <w:sz w:val="28"/>
          <w:szCs w:val="28"/>
          <w:rtl w:val="0"/>
          <w:lang w:val="ru-RU"/>
        </w:rPr>
        <w:t xml:space="preserve">) 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проходят в следующий тур </w:t>
      </w:r>
      <w:r>
        <w:rPr>
          <w:rFonts w:ascii="Times New Roman"/>
          <w:sz w:val="28"/>
          <w:szCs w:val="28"/>
          <w:rtl w:val="0"/>
          <w:lang w:val="ru-RU"/>
        </w:rPr>
        <w:t xml:space="preserve">6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Всего в полуфинал проходят 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 Bold"/>
          <w:sz w:val="28"/>
          <w:szCs w:val="28"/>
          <w:rtl w:val="0"/>
          <w:lang w:val="ru-RU"/>
        </w:rPr>
        <w:t xml:space="preserve">24 </w:t>
      </w:r>
      <w:r>
        <w:rPr>
          <w:rFonts w:hAnsi="Times New Roman Bold" w:hint="default"/>
          <w:sz w:val="28"/>
          <w:szCs w:val="28"/>
          <w:rtl w:val="0"/>
          <w:lang w:val="ru-RU"/>
        </w:rPr>
        <w:t>юнитов</w:t>
      </w:r>
      <w:r>
        <w:rPr>
          <w:rFonts w:ascii="Times New Roman Bold"/>
          <w:sz w:val="28"/>
          <w:szCs w:val="28"/>
          <w:rtl w:val="0"/>
          <w:lang w:val="ru-RU"/>
        </w:rPr>
        <w:t>/</w:t>
      </w:r>
      <w:r>
        <w:rPr>
          <w:rFonts w:hAnsi="Times New Roman Bold" w:hint="default"/>
          <w:sz w:val="28"/>
          <w:szCs w:val="28"/>
          <w:rtl w:val="0"/>
          <w:lang w:val="ru-RU"/>
        </w:rPr>
        <w:t>участников</w:t>
      </w:r>
      <w:r>
        <w:rPr>
          <w:rFonts w:ascii="Times New Roman Bold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feffff"/>
        </w:rPr>
      </w:pPr>
      <w:r>
        <w:rPr>
          <w:rFonts w:hAnsi="Times New Roman Bold" w:hint="default"/>
          <w:sz w:val="28"/>
          <w:szCs w:val="28"/>
          <w:u w:val="single"/>
          <w:rtl w:val="0"/>
          <w:lang w:val="ru-RU"/>
        </w:rPr>
        <w:t xml:space="preserve">Полуфинал </w:t>
      </w:r>
      <w:r>
        <w:rPr>
          <w:rFonts w:ascii="Times New Roman"/>
          <w:sz w:val="28"/>
          <w:szCs w:val="28"/>
          <w:rtl w:val="0"/>
          <w:lang w:val="ru-RU"/>
        </w:rPr>
        <w:t xml:space="preserve">- 2 </w:t>
      </w:r>
      <w:r>
        <w:rPr>
          <w:rFonts w:hAnsi="Times New Roman" w:hint="default"/>
          <w:sz w:val="28"/>
          <w:szCs w:val="28"/>
          <w:rtl w:val="0"/>
          <w:lang w:val="ru-RU"/>
        </w:rPr>
        <w:t>программы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оценка профессионального жюри </w:t>
      </w:r>
      <w:r>
        <w:rPr>
          <w:rFonts w:ascii="Times New Roman"/>
          <w:sz w:val="28"/>
          <w:szCs w:val="28"/>
          <w:rtl w:val="0"/>
          <w:lang w:val="ru-RU"/>
        </w:rPr>
        <w:t>+ sms-</w:t>
      </w:r>
      <w:r>
        <w:rPr>
          <w:rFonts w:hAnsi="Times New Roman" w:hint="default"/>
          <w:sz w:val="28"/>
          <w:szCs w:val="28"/>
          <w:rtl w:val="0"/>
          <w:lang w:val="ru-RU"/>
        </w:rPr>
        <w:t>голосование телезрителей</w:t>
      </w:r>
      <w:r>
        <w:rPr>
          <w:rFonts w:ascii="Times New Roman"/>
          <w:sz w:val="28"/>
          <w:szCs w:val="28"/>
          <w:rtl w:val="0"/>
          <w:lang w:val="ru-RU"/>
        </w:rPr>
        <w:t xml:space="preserve">, 24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 – исполнят композиции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которые им определили организаторы конкурса </w:t>
      </w:r>
      <w:r>
        <w:rPr>
          <w:rFonts w:ascii="Times New Roman"/>
          <w:sz w:val="28"/>
          <w:szCs w:val="28"/>
          <w:shd w:val="clear" w:color="auto" w:fill="feffff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shd w:val="clear" w:color="auto" w:fill="feffff"/>
          <w:rtl w:val="0"/>
          <w:lang w:val="ru-RU"/>
        </w:rPr>
        <w:t xml:space="preserve">Это </w:t>
      </w:r>
      <w:r>
        <w:rPr>
          <w:rFonts w:ascii="Times New Roman"/>
          <w:sz w:val="28"/>
          <w:szCs w:val="28"/>
          <w:shd w:val="clear" w:color="auto" w:fill="feffff"/>
          <w:rtl w:val="0"/>
          <w:lang w:val="ru-RU"/>
        </w:rPr>
        <w:t xml:space="preserve">24 </w:t>
      </w:r>
      <w:r>
        <w:rPr>
          <w:rFonts w:hAnsi="Times New Roman" w:hint="default"/>
          <w:sz w:val="28"/>
          <w:szCs w:val="28"/>
          <w:shd w:val="clear" w:color="auto" w:fill="feffff"/>
          <w:rtl w:val="0"/>
          <w:lang w:val="ru-RU"/>
        </w:rPr>
        <w:t>композиции</w:t>
      </w:r>
      <w:r>
        <w:rPr>
          <w:rFonts w:ascii="Times New Roman"/>
          <w:sz w:val="28"/>
          <w:szCs w:val="28"/>
          <w:shd w:val="clear" w:color="auto" w:fill="feffff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shd w:val="clear" w:color="auto" w:fill="feffff"/>
          <w:rtl w:val="0"/>
          <w:lang w:val="ru-RU"/>
        </w:rPr>
        <w:t>которые распределяются в каждой программе второго тура в присутствии юнитов</w:t>
      </w:r>
      <w:r>
        <w:rPr>
          <w:rFonts w:ascii="Times New Roman"/>
          <w:sz w:val="28"/>
          <w:szCs w:val="28"/>
          <w:shd w:val="clear" w:color="auto" w:fill="feffff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shd w:val="clear" w:color="auto" w:fill="feffff"/>
          <w:rtl w:val="0"/>
          <w:lang w:val="ru-RU"/>
        </w:rPr>
        <w:t>участников</w:t>
      </w:r>
      <w:r>
        <w:rPr>
          <w:rFonts w:ascii="Times New Roman"/>
          <w:sz w:val="28"/>
          <w:szCs w:val="28"/>
          <w:shd w:val="clear" w:color="auto" w:fill="feffff"/>
          <w:rtl w:val="0"/>
          <w:lang w:val="ru-RU"/>
        </w:rPr>
        <w:t xml:space="preserve">).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Из </w:t>
      </w:r>
      <w:r>
        <w:rPr>
          <w:rFonts w:ascii="Times New Roman"/>
          <w:sz w:val="28"/>
          <w:szCs w:val="28"/>
          <w:rtl w:val="0"/>
          <w:lang w:val="ru-RU"/>
        </w:rPr>
        <w:t xml:space="preserve">12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Fonts w:ascii="Times New Roman"/>
          <w:sz w:val="28"/>
          <w:szCs w:val="28"/>
          <w:rtl w:val="0"/>
          <w:lang w:val="ru-RU"/>
        </w:rPr>
        <w:t xml:space="preserve">13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программы 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 </w:t>
      </w:r>
      <w:r>
        <w:rPr>
          <w:rFonts w:ascii="Times New Roman"/>
          <w:sz w:val="28"/>
          <w:szCs w:val="28"/>
          <w:rtl w:val="0"/>
          <w:lang w:val="ru-RU"/>
        </w:rPr>
        <w:t xml:space="preserve">12 </w:t>
      </w:r>
      <w:r>
        <w:rPr>
          <w:rFonts w:hAnsi="Times New Roman" w:hint="default"/>
          <w:sz w:val="28"/>
          <w:szCs w:val="28"/>
          <w:rtl w:val="0"/>
          <w:lang w:val="ru-RU"/>
        </w:rPr>
        <w:t>выступлений</w:t>
      </w:r>
      <w:r>
        <w:rPr>
          <w:rFonts w:ascii="Times New Roman"/>
          <w:sz w:val="28"/>
          <w:szCs w:val="28"/>
          <w:rtl w:val="0"/>
          <w:lang w:val="ru-RU"/>
        </w:rPr>
        <w:t xml:space="preserve">) 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проходят в ФИНАЛ </w:t>
      </w:r>
      <w:r>
        <w:rPr>
          <w:rFonts w:ascii="Times New Roman Bold"/>
          <w:sz w:val="28"/>
          <w:szCs w:val="28"/>
          <w:rtl w:val="0"/>
          <w:lang w:val="ru-RU"/>
        </w:rPr>
        <w:t xml:space="preserve">12 </w:t>
      </w:r>
      <w:r>
        <w:rPr>
          <w:rFonts w:hAnsi="Times New Roman Bold" w:hint="default"/>
          <w:sz w:val="28"/>
          <w:szCs w:val="28"/>
          <w:rtl w:val="0"/>
          <w:lang w:val="ru-RU"/>
        </w:rPr>
        <w:t>юнитов</w:t>
      </w:r>
      <w:r>
        <w:rPr>
          <w:rFonts w:ascii="Times New Roman Bold"/>
          <w:sz w:val="28"/>
          <w:szCs w:val="28"/>
          <w:rtl w:val="0"/>
          <w:lang w:val="ru-RU"/>
        </w:rPr>
        <w:t>/</w:t>
      </w:r>
      <w:r>
        <w:rPr>
          <w:rFonts w:hAnsi="Times New Roman Bold" w:hint="default"/>
          <w:sz w:val="28"/>
          <w:szCs w:val="28"/>
          <w:rtl w:val="0"/>
          <w:lang w:val="ru-RU"/>
        </w:rPr>
        <w:t>участников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 Bold" w:hint="default"/>
          <w:sz w:val="28"/>
          <w:szCs w:val="28"/>
          <w:u w:val="single"/>
          <w:rtl w:val="0"/>
          <w:lang w:val="ru-RU"/>
        </w:rPr>
        <w:t>Финал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rtl w:val="0"/>
          <w:lang w:val="ru-RU"/>
        </w:rPr>
        <w:t xml:space="preserve">- 1 </w:t>
      </w:r>
      <w:r>
        <w:rPr>
          <w:rFonts w:hAnsi="Times New Roman" w:hint="default"/>
          <w:sz w:val="28"/>
          <w:szCs w:val="28"/>
          <w:rtl w:val="0"/>
          <w:lang w:val="ru-RU"/>
        </w:rPr>
        <w:t>программа</w:t>
      </w:r>
      <w:r>
        <w:rPr>
          <w:rFonts w:ascii="Times New Roman"/>
          <w:sz w:val="28"/>
          <w:szCs w:val="28"/>
          <w:rtl w:val="0"/>
          <w:lang w:val="ru-RU"/>
        </w:rPr>
        <w:t xml:space="preserve">, 12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жюри выбирает троих претендентов на победу В каждом полуфинале участники сами выбирают себе композицию из заранее подготовленной организаторами конкурса подборки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Какую именно решает жребий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 Bold" w:hint="default"/>
          <w:sz w:val="28"/>
          <w:szCs w:val="28"/>
          <w:u w:val="single"/>
          <w:rtl w:val="0"/>
          <w:lang w:val="ru-RU"/>
        </w:rPr>
        <w:t>Гала</w:t>
      </w:r>
      <w:r>
        <w:rPr>
          <w:rFonts w:ascii="Times New Roman Bold"/>
          <w:sz w:val="28"/>
          <w:szCs w:val="28"/>
          <w:u w:val="single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u w:val="single"/>
          <w:rtl w:val="0"/>
          <w:lang w:val="ru-RU"/>
        </w:rPr>
        <w:t>концерт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 xml:space="preserve">–  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 xml:space="preserve">1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программа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прямой эфир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>,</w:t>
      </w:r>
      <w:r>
        <w:rPr>
          <w:rFonts w:ascii="Times New Roman"/>
          <w:sz w:val="28"/>
          <w:szCs w:val="28"/>
          <w:u w:val="single" w:color="auto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открытая площадка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выступают все участники и звезды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Всю неделю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от финала до гала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концерта включительно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телезрители отдают свои </w:t>
      </w:r>
      <w:r>
        <w:rPr>
          <w:rFonts w:ascii="Times New Roman"/>
          <w:sz w:val="28"/>
          <w:szCs w:val="28"/>
          <w:rtl w:val="0"/>
          <w:lang w:val="ru-RU"/>
        </w:rPr>
        <w:t>sms-</w:t>
      </w:r>
      <w:r>
        <w:rPr>
          <w:rFonts w:hAnsi="Times New Roman" w:hint="default"/>
          <w:sz w:val="28"/>
          <w:szCs w:val="28"/>
          <w:rtl w:val="0"/>
          <w:lang w:val="ru-RU"/>
        </w:rPr>
        <w:t>голоса за сильнейшего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По итогам голосования в прямом эфире на гала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концерте объявляется победитель конкурса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15 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эпизодов </w:t>
      </w:r>
      <w:r>
        <w:rPr>
          <w:rFonts w:ascii="Times New Roman Bold"/>
          <w:sz w:val="28"/>
          <w:szCs w:val="28"/>
          <w:rtl w:val="0"/>
          <w:lang w:val="ru-RU"/>
        </w:rPr>
        <w:t xml:space="preserve">- 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на протяжении </w:t>
      </w:r>
      <w:r>
        <w:rPr>
          <w:rFonts w:ascii="Times New Roman Bold"/>
          <w:sz w:val="28"/>
          <w:szCs w:val="28"/>
          <w:rtl w:val="0"/>
          <w:lang w:val="ru-RU"/>
        </w:rPr>
        <w:t xml:space="preserve">15 </w:t>
      </w:r>
      <w:r>
        <w:rPr>
          <w:rFonts w:hAnsi="Times New Roman Bold" w:hint="default"/>
          <w:sz w:val="28"/>
          <w:szCs w:val="28"/>
          <w:rtl w:val="0"/>
          <w:lang w:val="ru-RU"/>
        </w:rPr>
        <w:t>недель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 Bold" w:cs="Times New Roman Bold" w:hAnsi="Times New Roman Bold" w:eastAsia="Times New Roman Bold"/>
          <w:sz w:val="28"/>
          <w:szCs w:val="28"/>
          <w:rtl w:val="0"/>
          <w:lang w:val="ru-RU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Хронометраж </w:t>
      </w:r>
      <w:r>
        <w:rPr>
          <w:rFonts w:ascii="Times New Roman Bold"/>
          <w:sz w:val="28"/>
          <w:szCs w:val="28"/>
          <w:rtl w:val="0"/>
          <w:lang w:val="ru-RU"/>
        </w:rPr>
        <w:t xml:space="preserve">- 72 </w:t>
      </w:r>
      <w:r>
        <w:rPr>
          <w:rFonts w:hAnsi="Times New Roman Bold" w:hint="default"/>
          <w:sz w:val="28"/>
          <w:szCs w:val="28"/>
          <w:rtl w:val="0"/>
          <w:lang w:val="ru-RU"/>
        </w:rPr>
        <w:t>минуты</w:t>
      </w:r>
      <w:r>
        <w:rPr>
          <w:rFonts w:ascii="Times New Roman Bold"/>
          <w:sz w:val="28"/>
          <w:szCs w:val="28"/>
          <w:rtl w:val="0"/>
          <w:lang w:val="ru-RU"/>
        </w:rPr>
        <w:t xml:space="preserve">, </w:t>
      </w:r>
      <w:r>
        <w:rPr>
          <w:rFonts w:hAnsi="Times New Roman Bold" w:hint="default"/>
          <w:sz w:val="28"/>
          <w:szCs w:val="28"/>
          <w:rtl w:val="0"/>
          <w:lang w:val="ru-RU"/>
        </w:rPr>
        <w:t>за исключением последнего выпуска</w:t>
      </w:r>
      <w:r>
        <w:rPr>
          <w:rFonts w:ascii="Times New Roman Bold"/>
          <w:sz w:val="28"/>
          <w:szCs w:val="28"/>
          <w:rtl w:val="0"/>
          <w:lang w:val="ru-RU"/>
        </w:rPr>
        <w:t xml:space="preserve">, </w:t>
      </w:r>
      <w:r>
        <w:rPr>
          <w:rFonts w:hAnsi="Times New Roman Bold" w:hint="default"/>
          <w:sz w:val="28"/>
          <w:szCs w:val="28"/>
          <w:rtl w:val="0"/>
          <w:lang w:val="ru-RU"/>
        </w:rPr>
        <w:t>гала</w:t>
      </w:r>
      <w:r>
        <w:rPr>
          <w:rFonts w:ascii="Times New Roman Bold"/>
          <w:sz w:val="28"/>
          <w:szCs w:val="28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концерта в прямом эфире продолжительностью </w:t>
      </w:r>
      <w:r>
        <w:rPr>
          <w:rFonts w:ascii="Times New Roman Bold"/>
          <w:sz w:val="28"/>
          <w:szCs w:val="28"/>
          <w:rtl w:val="0"/>
          <w:lang w:val="ru-RU"/>
        </w:rPr>
        <w:t xml:space="preserve">120 </w:t>
      </w:r>
      <w:r>
        <w:rPr>
          <w:rFonts w:hAnsi="Times New Roman Bold" w:hint="default"/>
          <w:sz w:val="28"/>
          <w:szCs w:val="28"/>
          <w:rtl w:val="0"/>
          <w:lang w:val="ru-RU"/>
        </w:rPr>
        <w:t>минут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Система судейства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>В первом туре в процессе выступления исполнителей оценивают члены жюри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Со второго тура конкурса и до финала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с </w:t>
      </w:r>
      <w:r>
        <w:rPr>
          <w:rFonts w:ascii="Times New Roman"/>
          <w:sz w:val="28"/>
          <w:szCs w:val="28"/>
          <w:rtl w:val="0"/>
          <w:lang w:val="ru-RU"/>
        </w:rPr>
        <w:t xml:space="preserve">8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 </w:t>
      </w:r>
      <w:r>
        <w:rPr>
          <w:rFonts w:ascii="Times New Roman"/>
          <w:sz w:val="28"/>
          <w:szCs w:val="28"/>
          <w:rtl w:val="0"/>
          <w:lang w:val="ru-RU"/>
        </w:rPr>
        <w:t xml:space="preserve">14 </w:t>
      </w:r>
      <w:r>
        <w:rPr>
          <w:rFonts w:hAnsi="Times New Roman" w:hint="default"/>
          <w:sz w:val="28"/>
          <w:szCs w:val="28"/>
          <w:rtl w:val="0"/>
          <w:lang w:val="ru-RU"/>
        </w:rPr>
        <w:t>выпуски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к мнению жюри присоединяются телезрители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В конце каждого выпуска ведущий напоминает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что телезрителям дается </w:t>
      </w:r>
      <w:r>
        <w:rPr>
          <w:rFonts w:ascii="Times New Roman"/>
          <w:sz w:val="28"/>
          <w:szCs w:val="28"/>
          <w:rtl w:val="0"/>
          <w:lang w:val="ru-RU"/>
        </w:rPr>
        <w:t xml:space="preserve">5 </w:t>
      </w:r>
      <w:r>
        <w:rPr>
          <w:rFonts w:hAnsi="Times New Roman" w:hint="default"/>
          <w:sz w:val="28"/>
          <w:szCs w:val="28"/>
          <w:rtl w:val="0"/>
          <w:lang w:val="ru-RU"/>
        </w:rPr>
        <w:t>дней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чтобы с помощью смс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голосования заявить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кто из непризнанных жюри “кандидатов на вылет”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не попавших в число сильнейших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по общему зачету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им наиболее симпатичен и кого они готовы спасти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Таким образом определяется кто из участников выбывает из конкурса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 кто проходит в полуфинал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 дошедших до финала оценивает жюри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Победитель объявляется по итогам </w:t>
      </w:r>
      <w:r>
        <w:rPr>
          <w:rFonts w:ascii="Times New Roman"/>
          <w:sz w:val="28"/>
          <w:szCs w:val="28"/>
          <w:rtl w:val="0"/>
          <w:lang w:val="ru-RU"/>
        </w:rPr>
        <w:t>sms-</w:t>
      </w:r>
      <w:r>
        <w:rPr>
          <w:rFonts w:hAnsi="Times New Roman" w:hint="default"/>
          <w:sz w:val="28"/>
          <w:szCs w:val="28"/>
          <w:rtl w:val="0"/>
          <w:lang w:val="ru-RU"/>
        </w:rPr>
        <w:t>голосования  на гала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концерте в </w:t>
      </w:r>
      <w:r>
        <w:rPr>
          <w:rFonts w:ascii="Times New Roman"/>
          <w:sz w:val="28"/>
          <w:szCs w:val="28"/>
          <w:rtl w:val="0"/>
          <w:lang w:val="ru-RU"/>
        </w:rPr>
        <w:t xml:space="preserve">15 </w:t>
      </w:r>
      <w:r>
        <w:rPr>
          <w:rFonts w:hAnsi="Times New Roman" w:hint="default"/>
          <w:sz w:val="28"/>
          <w:szCs w:val="28"/>
          <w:rtl w:val="0"/>
          <w:lang w:val="ru-RU"/>
        </w:rPr>
        <w:t>программе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Система баллов в голосование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Каждый из участников заведомо обладает </w:t>
      </w:r>
      <w:r>
        <w:rPr>
          <w:rFonts w:ascii="Times New Roman"/>
          <w:sz w:val="28"/>
          <w:szCs w:val="28"/>
          <w:rtl w:val="0"/>
          <w:lang w:val="ru-RU"/>
        </w:rPr>
        <w:t xml:space="preserve">100 </w:t>
      </w:r>
      <w:r>
        <w:rPr>
          <w:rFonts w:hAnsi="Times New Roman" w:hint="default"/>
          <w:sz w:val="28"/>
          <w:szCs w:val="28"/>
          <w:rtl w:val="0"/>
          <w:lang w:val="ru-RU"/>
        </w:rPr>
        <w:t>баллов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Это </w:t>
      </w:r>
      <w:r>
        <w:rPr>
          <w:rFonts w:ascii="Times New Roman"/>
          <w:sz w:val="28"/>
          <w:szCs w:val="28"/>
          <w:rtl w:val="0"/>
          <w:lang w:val="ru-RU"/>
        </w:rPr>
        <w:t xml:space="preserve">100% </w:t>
      </w:r>
      <w:r>
        <w:rPr>
          <w:rFonts w:hAnsi="Times New Roman" w:hint="default"/>
          <w:sz w:val="28"/>
          <w:szCs w:val="28"/>
          <w:rtl w:val="0"/>
          <w:lang w:val="ru-RU"/>
        </w:rPr>
        <w:t>успеха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 которыми он впервые выходит на сцену “Новой звезды”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Каждое выступление оценивается по системе “</w:t>
      </w:r>
      <w:r>
        <w:rPr>
          <w:rFonts w:ascii="Times New Roman"/>
          <w:sz w:val="28"/>
          <w:szCs w:val="28"/>
          <w:rtl w:val="0"/>
          <w:lang w:val="ru-RU"/>
        </w:rPr>
        <w:t xml:space="preserve">5 </w:t>
      </w:r>
      <w:r>
        <w:rPr>
          <w:rFonts w:hAnsi="Times New Roman" w:hint="default"/>
          <w:sz w:val="28"/>
          <w:szCs w:val="28"/>
          <w:rtl w:val="0"/>
          <w:lang w:val="ru-RU"/>
        </w:rPr>
        <w:t>лучей”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Каждый луч эквивалентен </w:t>
      </w:r>
      <w:r>
        <w:rPr>
          <w:rFonts w:ascii="Times New Roman"/>
          <w:sz w:val="28"/>
          <w:szCs w:val="28"/>
          <w:rtl w:val="0"/>
          <w:lang w:val="ru-RU"/>
        </w:rPr>
        <w:t xml:space="preserve">20 </w:t>
      </w:r>
      <w:r>
        <w:rPr>
          <w:rFonts w:hAnsi="Times New Roman" w:hint="default"/>
          <w:sz w:val="28"/>
          <w:szCs w:val="28"/>
          <w:rtl w:val="0"/>
          <w:lang w:val="ru-RU"/>
        </w:rPr>
        <w:t>процентам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баллам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Когда кто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то из пяти судей голосует против 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он лишает исполнителя </w:t>
      </w:r>
      <w:r>
        <w:rPr>
          <w:rFonts w:ascii="Times New Roman"/>
          <w:sz w:val="28"/>
          <w:szCs w:val="28"/>
          <w:rtl w:val="0"/>
          <w:lang w:val="ru-RU"/>
        </w:rPr>
        <w:t xml:space="preserve">20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баллов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гаснет луч звезды</w:t>
      </w:r>
      <w:r>
        <w:rPr>
          <w:rFonts w:ascii="Times New Roman"/>
          <w:sz w:val="28"/>
          <w:szCs w:val="28"/>
          <w:rtl w:val="0"/>
          <w:lang w:val="ru-RU"/>
        </w:rPr>
        <w:t xml:space="preserve">),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то есть </w:t>
      </w:r>
      <w:r>
        <w:rPr>
          <w:rFonts w:ascii="Times New Roman"/>
          <w:sz w:val="28"/>
          <w:szCs w:val="28"/>
          <w:rtl w:val="0"/>
          <w:lang w:val="ru-RU"/>
        </w:rPr>
        <w:t xml:space="preserve">20% </w:t>
      </w:r>
      <w:r>
        <w:rPr>
          <w:rFonts w:hAnsi="Times New Roman" w:hint="default"/>
          <w:sz w:val="28"/>
          <w:szCs w:val="28"/>
          <w:rtl w:val="0"/>
          <w:lang w:val="ru-RU"/>
        </w:rPr>
        <w:t>успеха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i w:val="1"/>
          <w:iCs w:val="1"/>
          <w:sz w:val="26"/>
          <w:szCs w:val="26"/>
        </w:rPr>
      </w:pPr>
      <w:r>
        <w:rPr>
          <w:rFonts w:ascii="Times New Roman"/>
          <w:i w:val="1"/>
          <w:iCs w:val="1"/>
          <w:sz w:val="26"/>
          <w:szCs w:val="26"/>
          <w:rtl w:val="0"/>
          <w:lang w:val="ru-RU"/>
        </w:rPr>
        <w:t>(</w:t>
      </w:r>
      <w:r>
        <w:rPr>
          <w:rFonts w:hAnsi="Times New Roman" w:hint="default"/>
          <w:b w:val="1"/>
          <w:bCs w:val="1"/>
          <w:i w:val="1"/>
          <w:iCs w:val="1"/>
          <w:sz w:val="26"/>
          <w:szCs w:val="26"/>
          <w:rtl w:val="0"/>
          <w:lang w:val="ru-RU"/>
        </w:rPr>
        <w:t>Например</w:t>
      </w:r>
      <w:r>
        <w:rPr>
          <w:rFonts w:ascii="Times New Roman"/>
          <w:b w:val="1"/>
          <w:bCs w:val="1"/>
          <w:i w:val="1"/>
          <w:iCs w:val="1"/>
          <w:sz w:val="26"/>
          <w:szCs w:val="26"/>
          <w:rtl w:val="0"/>
          <w:lang w:val="ru-RU"/>
        </w:rPr>
        <w:t>:</w:t>
      </w:r>
      <w:r>
        <w:rPr>
          <w:rFonts w:hAnsi="Times New Roman" w:hint="default"/>
          <w:i w:val="1"/>
          <w:iCs w:val="1"/>
          <w:sz w:val="26"/>
          <w:szCs w:val="26"/>
          <w:rtl w:val="0"/>
          <w:lang w:val="ru-RU"/>
        </w:rPr>
        <w:t xml:space="preserve"> Два члена жюри</w:t>
      </w:r>
      <w:r>
        <w:rPr>
          <w:rFonts w:ascii="Times New Roman"/>
          <w:i w:val="1"/>
          <w:iCs w:val="1"/>
          <w:sz w:val="26"/>
          <w:szCs w:val="26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6"/>
          <w:szCs w:val="26"/>
          <w:rtl w:val="0"/>
          <w:lang w:val="ru-RU"/>
        </w:rPr>
        <w:t>посмотрев выступление</w:t>
      </w:r>
      <w:r>
        <w:rPr>
          <w:rFonts w:ascii="Times New Roman"/>
          <w:i w:val="1"/>
          <w:iCs w:val="1"/>
          <w:sz w:val="26"/>
          <w:szCs w:val="26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6"/>
          <w:szCs w:val="26"/>
          <w:rtl w:val="0"/>
          <w:lang w:val="ru-RU"/>
        </w:rPr>
        <w:t xml:space="preserve">голосуют “против” </w:t>
      </w:r>
      <w:r>
        <w:rPr>
          <w:rFonts w:ascii="Times New Roman"/>
          <w:i w:val="1"/>
          <w:iCs w:val="1"/>
          <w:sz w:val="26"/>
          <w:szCs w:val="26"/>
          <w:rtl w:val="0"/>
          <w:lang w:val="ru-RU"/>
        </w:rPr>
        <w:t xml:space="preserve">- </w:t>
      </w:r>
      <w:r>
        <w:rPr>
          <w:rFonts w:hAnsi="Times New Roman" w:hint="default"/>
          <w:i w:val="1"/>
          <w:iCs w:val="1"/>
          <w:sz w:val="26"/>
          <w:szCs w:val="26"/>
          <w:rtl w:val="0"/>
          <w:lang w:val="ru-RU"/>
        </w:rPr>
        <w:t xml:space="preserve">конкурсант теряет </w:t>
      </w:r>
      <w:r>
        <w:rPr>
          <w:rFonts w:ascii="Times New Roman"/>
          <w:i w:val="1"/>
          <w:iCs w:val="1"/>
          <w:sz w:val="26"/>
          <w:szCs w:val="26"/>
          <w:rtl w:val="0"/>
          <w:lang w:val="ru-RU"/>
        </w:rPr>
        <w:t xml:space="preserve">2x20=40 </w:t>
      </w:r>
      <w:r>
        <w:rPr>
          <w:rFonts w:hAnsi="Times New Roman" w:hint="default"/>
          <w:i w:val="1"/>
          <w:iCs w:val="1"/>
          <w:sz w:val="26"/>
          <w:szCs w:val="26"/>
          <w:rtl w:val="0"/>
          <w:lang w:val="ru-RU"/>
        </w:rPr>
        <w:t xml:space="preserve">баллов </w:t>
      </w:r>
      <w:r>
        <w:rPr>
          <w:rFonts w:ascii="Times New Roman"/>
          <w:i w:val="1"/>
          <w:iCs w:val="1"/>
          <w:sz w:val="26"/>
          <w:szCs w:val="26"/>
          <w:rtl w:val="0"/>
          <w:lang w:val="ru-RU"/>
        </w:rPr>
        <w:t xml:space="preserve">100-40=60 </w:t>
      </w:r>
      <w:r>
        <w:rPr>
          <w:rFonts w:hAnsi="Times New Roman" w:hint="default"/>
          <w:i w:val="1"/>
          <w:iCs w:val="1"/>
          <w:sz w:val="26"/>
          <w:szCs w:val="26"/>
          <w:rtl w:val="0"/>
          <w:lang w:val="ru-RU"/>
        </w:rPr>
        <w:t>баллов на его счету</w:t>
      </w:r>
      <w:r>
        <w:rPr>
          <w:rFonts w:ascii="Times New Roman"/>
          <w:i w:val="1"/>
          <w:iCs w:val="1"/>
          <w:sz w:val="26"/>
          <w:szCs w:val="26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6"/>
          <w:szCs w:val="26"/>
          <w:rtl w:val="0"/>
          <w:lang w:val="ru-RU"/>
        </w:rPr>
        <w:t xml:space="preserve">Если против все </w:t>
      </w:r>
      <w:r>
        <w:rPr>
          <w:rFonts w:ascii="Times New Roman"/>
          <w:i w:val="1"/>
          <w:iCs w:val="1"/>
          <w:sz w:val="26"/>
          <w:szCs w:val="26"/>
          <w:rtl w:val="0"/>
          <w:lang w:val="ru-RU"/>
        </w:rPr>
        <w:t xml:space="preserve">5 </w:t>
      </w:r>
      <w:r>
        <w:rPr>
          <w:rFonts w:hAnsi="Times New Roman" w:hint="default"/>
          <w:i w:val="1"/>
          <w:iCs w:val="1"/>
          <w:sz w:val="26"/>
          <w:szCs w:val="26"/>
          <w:rtl w:val="0"/>
          <w:lang w:val="ru-RU"/>
        </w:rPr>
        <w:t xml:space="preserve">судей </w:t>
      </w:r>
      <w:r>
        <w:rPr>
          <w:rFonts w:ascii="Times New Roman"/>
          <w:i w:val="1"/>
          <w:iCs w:val="1"/>
          <w:sz w:val="26"/>
          <w:szCs w:val="26"/>
          <w:rtl w:val="0"/>
          <w:lang w:val="ru-RU"/>
        </w:rPr>
        <w:t xml:space="preserve">100-(5x20)=0 - </w:t>
      </w:r>
      <w:r>
        <w:rPr>
          <w:rFonts w:hAnsi="Times New Roman" w:hint="default"/>
          <w:i w:val="1"/>
          <w:iCs w:val="1"/>
          <w:sz w:val="26"/>
          <w:szCs w:val="26"/>
          <w:rtl w:val="0"/>
          <w:lang w:val="ru-RU"/>
        </w:rPr>
        <w:t>участник остается ни с чем</w:t>
      </w:r>
      <w:r>
        <w:rPr>
          <w:rFonts w:ascii="Times New Roman"/>
          <w:i w:val="1"/>
          <w:iCs w:val="1"/>
          <w:sz w:val="26"/>
          <w:szCs w:val="26"/>
          <w:rtl w:val="0"/>
          <w:lang w:val="ru-RU"/>
        </w:rPr>
        <w:t xml:space="preserve">).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i w:val="1"/>
          <w:iCs w:val="1"/>
          <w:sz w:val="26"/>
          <w:szCs w:val="26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Подобная схема добавляет напряжения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ведь конкурсант в любой момент может “сойти с дистанции”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Судейство происходит прямо у него на глазах и ситуация все время меняется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Отверженный всеми судьями 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оказывается в “темноте” и без единого “балла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процента успеха”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 xml:space="preserve">Из каждой программы первого тура проходит дальше определенное количество участников 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набравших наибольшее количество баллов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u w:color="auto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>Начиная со второго тура и в полуфинале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 профессиональной оценке исполнителей добавляются и зрительские симпатии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которые становятся надеждой участника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так как мнение телезрителей может не совпасть с мнением жюри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С помощью смс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голосования телезрители имеют право спасать исполнителей от выбывания из конкурса и возвращать им “баллы успеха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”</w:t>
      </w:r>
      <w:r>
        <w:rPr>
          <w:rFonts w:ascii="Times New Roman"/>
          <w:sz w:val="28"/>
          <w:szCs w:val="28"/>
          <w:u w:color="auto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В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конце каждого эпизода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концерта ведущий объявляет о начале смс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голосования сроком </w:t>
      </w:r>
      <w:r>
        <w:rPr>
          <w:rFonts w:ascii="Times New Roman"/>
          <w:sz w:val="28"/>
          <w:szCs w:val="28"/>
          <w:rtl w:val="0"/>
          <w:lang w:val="ru-RU"/>
        </w:rPr>
        <w:t xml:space="preserve">5 </w:t>
      </w:r>
      <w:r>
        <w:rPr>
          <w:rFonts w:hAnsi="Times New Roman" w:hint="default"/>
          <w:sz w:val="28"/>
          <w:szCs w:val="28"/>
          <w:rtl w:val="0"/>
          <w:lang w:val="ru-RU"/>
        </w:rPr>
        <w:t>дней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По результатам этого голосования выносится “приговор” 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у кого больше всего баллов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шансов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кто остается еще бороться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 кто по итогам “турнирной таблицы” уходит навсегда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так как в полуфинале должно оказаться определенное число участников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Результаты данного голосования будут оглашаться в каждой последующей программе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u w:color="auto"/>
          <w:rtl w:val="0"/>
          <w:lang w:val="ru-RU"/>
        </w:rPr>
        <w:t>У</w:t>
      </w:r>
      <w:r>
        <w:rPr>
          <w:rFonts w:hAnsi="Times New Roman" w:hint="default"/>
          <w:sz w:val="28"/>
          <w:szCs w:val="28"/>
          <w:rtl w:val="0"/>
          <w:lang w:val="ru-RU"/>
        </w:rPr>
        <w:t>частники последней программы второго тура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которые пройдут по результатам </w:t>
      </w:r>
      <w:r>
        <w:rPr>
          <w:rFonts w:ascii="Times New Roman"/>
          <w:sz w:val="28"/>
          <w:szCs w:val="28"/>
          <w:rtl w:val="0"/>
          <w:lang w:val="ru-RU"/>
        </w:rPr>
        <w:t>sms-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голосования в полуфинал будут объявлены в первом полуфинале и соответственно будут участвовать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чтобы иметь возможность подготовиться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во втором полуфинале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Вышедшие в финал </w:t>
      </w:r>
      <w:r>
        <w:rPr>
          <w:rFonts w:ascii="Times New Roman"/>
          <w:sz w:val="28"/>
          <w:szCs w:val="28"/>
          <w:rtl w:val="0"/>
          <w:lang w:val="ru-RU"/>
        </w:rPr>
        <w:t xml:space="preserve">12 </w:t>
      </w:r>
      <w:r>
        <w:rPr>
          <w:rFonts w:hAnsi="Times New Roman" w:hint="default"/>
          <w:sz w:val="28"/>
          <w:szCs w:val="28"/>
          <w:rtl w:val="0"/>
          <w:lang w:val="ru-RU"/>
        </w:rPr>
        <w:t>юнитов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участников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будут объявлены по итогам голосования телезрителей в последние недели перед финалом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  <w:u w:val="single"/>
          <w:shd w:val="clear" w:color="auto" w:fill="ff40ff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>Голосование устроено так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чтобы оценка шла исключительно по критериям одаренности певца и была беспристрастной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поэтому телезрители лишены права голосовать за представителя своего федерального округа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При этом учет голосов ведется в процентном эквиваленте от общего числа проголосовавших в целом за всех участников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Проценты проголосовавших от каждого округа суммируются и переводятся для удобства и простоты восприятия зрителей в баллы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     Чтобы поддержать интерес зрителей и напоминать им о понравившихся конкурсантах “Новой звезды”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на протяжении недели в эфире телеканала “Звезда” и в других СМИ будут регулярно размешаться анонсы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“турнирная таблица” и мини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репортажи о ходе конкурса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  <w:shd w:val="clear" w:color="auto" w:fill="ff0000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Изобразительное решение в голосование и оформление студии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Визуально  оценкой жюри являются гаснущие лучи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выполненные в декорации студии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как лучи Звезды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и сходящиеся в эпицентр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 выступающему участнику</w:t>
      </w:r>
      <w:r>
        <w:rPr>
          <w:rFonts w:ascii="Times New Roman"/>
          <w:sz w:val="28"/>
          <w:szCs w:val="28"/>
          <w:rtl w:val="0"/>
          <w:lang w:val="ru-RU"/>
        </w:rPr>
        <w:t xml:space="preserve">. 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Пять лучей 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пять членов жюри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У каждого из судей “кнопка” с возможностью погасить свой луч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Репертуар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Хиты разных жанров и эпох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color w:val="252525"/>
          <w:sz w:val="28"/>
          <w:szCs w:val="28"/>
          <w:u w:color="252525"/>
        </w:rPr>
      </w:pP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 xml:space="preserve">Выбор жанра исполняемой песни в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1-</w:t>
      </w: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>м туре остаётся за исполнителем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>но согласуется с организаторами конкурса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color w:val="252525"/>
          <w:sz w:val="28"/>
          <w:szCs w:val="28"/>
          <w:u w:color="252525"/>
        </w:rPr>
      </w:pP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 xml:space="preserve">Репертуар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2-</w:t>
      </w: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>го тура и полуфинала участники получают от организаторов конкурса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.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color w:val="252525"/>
          <w:sz w:val="28"/>
          <w:szCs w:val="28"/>
          <w:u w:color="252525"/>
        </w:rPr>
      </w:pP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>Композиции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 xml:space="preserve">исполняемые в финале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- </w:t>
      </w: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>сюрприз для конкурсантов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. </w:t>
      </w: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>Все прошедшие в финал тянут жребий с названием песни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>которую предстоит исполнить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. </w:t>
      </w: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>Это может быть и абсолютно новое произведение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>предоставленное известным композитором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rFonts w:hAnsi="Times New Roman" w:hint="default"/>
          <w:color w:val="252525"/>
          <w:sz w:val="28"/>
          <w:szCs w:val="28"/>
          <w:u w:color="252525"/>
          <w:rtl w:val="0"/>
          <w:lang w:val="ru-RU"/>
        </w:rPr>
        <w:t>либо неожиданная кавер версия старого хита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. 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rPr>
          <w:rFonts w:ascii="Times New Roman" w:cs="Times New Roman" w:hAnsi="Times New Roman" w:eastAsia="Times New Roman"/>
          <w:color w:val="252525"/>
          <w:sz w:val="28"/>
          <w:szCs w:val="28"/>
          <w:u w:color="252525"/>
          <w:shd w:val="clear" w:color="auto" w:fill="ff40ff"/>
        </w:rPr>
      </w:pPr>
    </w:p>
    <w:p>
      <w:pPr>
        <w:pStyle w:val="Free Form"/>
        <w:spacing w:after="200" w:line="276" w:lineRule="auto"/>
        <w:ind w:firstLine="720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8"/>
          <w:szCs w:val="28"/>
          <w:u w:val="single" w:color="000000"/>
          <w:rtl w:val="0"/>
          <w:lang w:val="ru-RU"/>
        </w:rPr>
      </w:pPr>
      <w:r>
        <w:rPr>
          <w:rFonts w:hAnsi="Times New Roman" w:hint="default"/>
          <w:b w:val="1"/>
          <w:bCs w:val="1"/>
          <w:i w:val="1"/>
          <w:iCs w:val="1"/>
          <w:color w:val="000000"/>
          <w:sz w:val="28"/>
          <w:szCs w:val="28"/>
          <w:u w:val="single" w:color="000000"/>
          <w:rtl w:val="0"/>
          <w:lang w:val="ru-RU"/>
        </w:rPr>
        <w:t>Даты эфиров</w:t>
      </w:r>
      <w:r>
        <w:rPr>
          <w:rFonts w:ascii="Times New Roman"/>
          <w:b w:val="1"/>
          <w:bCs w:val="1"/>
          <w:i w:val="1"/>
          <w:iCs w:val="1"/>
          <w:color w:val="000000"/>
          <w:sz w:val="28"/>
          <w:szCs w:val="28"/>
          <w:u w:val="single" w:color="000000"/>
          <w:rtl w:val="0"/>
          <w:lang w:val="ru-RU"/>
        </w:rPr>
        <w:t>:</w:t>
      </w:r>
    </w:p>
    <w:p>
      <w:pPr>
        <w:pStyle w:val="Обычный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20"/>
        </w:tabs>
        <w:spacing w:after="0"/>
        <w:jc w:val="both"/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Предположительная дата эфира первого эпизода первого сезона </w:t>
      </w:r>
      <w:r>
        <w:rPr>
          <w:rFonts w:ascii="Times New Roman"/>
          <w:sz w:val="28"/>
          <w:szCs w:val="28"/>
          <w:rtl w:val="0"/>
          <w:lang w:val="ru-RU"/>
        </w:rPr>
        <w:t xml:space="preserve">- 30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января </w:t>
      </w:r>
      <w:r>
        <w:rPr>
          <w:rFonts w:ascii="Times New Roman"/>
          <w:sz w:val="28"/>
          <w:szCs w:val="28"/>
          <w:rtl w:val="0"/>
          <w:lang w:val="ru-RU"/>
        </w:rPr>
        <w:t xml:space="preserve">2015 </w:t>
      </w:r>
      <w:r>
        <w:rPr>
          <w:rFonts w:hAnsi="Times New Roman" w:hint="default"/>
          <w:sz w:val="28"/>
          <w:szCs w:val="28"/>
          <w:rtl w:val="0"/>
          <w:lang w:val="ru-RU"/>
        </w:rPr>
        <w:t>года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Предположительная дата финального гала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концерта </w:t>
      </w:r>
      <w:r>
        <w:rPr>
          <w:rFonts w:ascii="Times New Roman"/>
          <w:sz w:val="28"/>
          <w:szCs w:val="28"/>
          <w:rtl w:val="0"/>
          <w:lang w:val="ru-RU"/>
        </w:rPr>
        <w:t xml:space="preserve">8-9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мая </w:t>
      </w:r>
      <w:r>
        <w:rPr>
          <w:rFonts w:ascii="Times New Roman"/>
          <w:sz w:val="28"/>
          <w:szCs w:val="28"/>
          <w:rtl w:val="0"/>
          <w:lang w:val="ru-RU"/>
        </w:rPr>
        <w:t>2015</w:t>
      </w:r>
      <w:r>
        <w:rPr>
          <w:rFonts w:hAnsi="Times New Roman" w:hint="default"/>
          <w:sz w:val="28"/>
          <w:szCs w:val="28"/>
          <w:rtl w:val="0"/>
          <w:lang w:val="ru-RU"/>
        </w:rPr>
        <w:t>года</w:t>
      </w:r>
      <w:r>
        <w:rPr>
          <w:rFonts w:ascii="Times New Roman"/>
          <w:sz w:val="28"/>
          <w:szCs w:val="28"/>
          <w:rtl w:val="0"/>
          <w:lang w:val="ru-RU"/>
        </w:rPr>
        <w:t xml:space="preserve">. 15 </w:t>
      </w:r>
      <w:r>
        <w:rPr>
          <w:rFonts w:hAnsi="Times New Roman" w:hint="default"/>
          <w:sz w:val="28"/>
          <w:szCs w:val="28"/>
          <w:rtl w:val="0"/>
          <w:lang w:val="ru-RU"/>
        </w:rPr>
        <w:t>выпусков с “шагом” в семь дней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sectPr>
      <w:headerReference w:type="default" r:id="rId6"/>
      <w:footerReference w:type="default" r:id="rId7"/>
      <w:pgSz w:w="11900" w:h="16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Baskerville">
    <w:charset w:val="00"/>
    <w:family w:val="roman"/>
    <w:pitch w:val="default"/>
  </w:font>
  <w:font w:name="Brush Script MT Italic">
    <w:charset w:val="00"/>
    <w:family w:val="roman"/>
    <w:pitch w:val="default"/>
  </w:font>
  <w:font w:name="Baskerville SemiBold">
    <w:charset w:val="00"/>
    <w:family w:val="roman"/>
    <w:pitch w:val="default"/>
  </w:font>
  <w:font w:name="Calibri">
    <w:charset w:val="00"/>
    <w:family w:val="roman"/>
    <w:pitch w:val="default"/>
  </w:font>
  <w:font w:name="Times New Roman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510"/>
        <w:tab w:val="right" w:pos="9000"/>
        <w:tab w:val="clear" w:pos="9020"/>
      </w:tabs>
    </w:pPr>
    <w:r>
      <w:rPr>
        <w:rFonts w:ascii="Brush Script MT Italic"/>
        <w:rtl w:val="0"/>
      </w:rPr>
      <w:tab/>
    </w:r>
    <w:r>
      <w:rPr>
        <w:rFonts w:hAnsi="Brush Script MT Italic" w:hint="default"/>
        <w:sz w:val="20"/>
        <w:szCs w:val="20"/>
        <w:rtl w:val="0"/>
        <w:lang w:val="ru-RU"/>
      </w:rPr>
      <w:t>Новая звезда</w:t>
    </w:r>
    <w:r>
      <w:rPr>
        <w:rFonts w:ascii="Brush Script MT Italic"/>
        <w:sz w:val="20"/>
        <w:szCs w:val="20"/>
        <w:rtl w:val="0"/>
        <w:lang w:val="ru-RU"/>
      </w:rPr>
      <w:t>,</w:t>
    </w:r>
    <w:r>
      <w:rPr>
        <w:rFonts w:ascii="Brush Script MT Italic" w:cs="Brush Script MT Italic" w:hAnsi="Brush Script MT Italic" w:eastAsia="Brush Script MT Italic"/>
        <w:rtl w:val="0"/>
      </w:rPr>
      <w:tab/>
    </w: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7</w:t>
    </w:r>
    <w:r>
      <w:rPr>
        <w:rtl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1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Baskerville" w:cs="Baskerville" w:hAnsi="Baskerville" w:eastAsia="Baskerville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8"/>
      <w:szCs w:val="28"/>
      <w:u w:val="none" w:color="222222"/>
      <w:vertAlign w:val="baseline"/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120" w:line="240" w:lineRule="auto"/>
      <w:ind w:left="0" w:right="0" w:firstLine="0"/>
      <w:jc w:val="center"/>
      <w:outlineLvl w:val="0"/>
    </w:pPr>
    <w:rPr>
      <w:rFonts w:ascii="Arial Unicode MS" w:cs="Arial Unicode MS" w:hAnsi="Arial Unicode MS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4b7196"/>
      <w:spacing w:val="6"/>
      <w:kern w:val="0"/>
      <w:position w:val="0"/>
      <w:sz w:val="64"/>
      <w:szCs w:val="64"/>
      <w:u w:val="none" w:color="4b7196"/>
      <w:vertAlign w:val="baseline"/>
      <w:lang w:val="ru-RU"/>
    </w:rPr>
  </w:style>
  <w:style w:type="paragraph" w:styleId="Subheading">
    <w:name w:val="Subheading"/>
    <w:next w:val="Subheading"/>
    <w:pPr>
      <w:keepNext w:val="1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160" w:line="240" w:lineRule="auto"/>
      <w:ind w:left="0" w:right="0" w:firstLine="0"/>
      <w:jc w:val="center"/>
      <w:outlineLvl w:val="1"/>
    </w:pPr>
    <w:rPr>
      <w:rFonts w:ascii="Arial Unicode MS" w:cs="Arial Unicode MS" w:hAnsi="Arial Unicode MS" w:eastAsia="Arial Unicode MS" w:hint="default"/>
      <w:b w:val="0"/>
      <w:bCs w:val="0"/>
      <w:i w:val="1"/>
      <w:iCs w:val="1"/>
      <w:caps w:val="0"/>
      <w:smallCaps w:val="0"/>
      <w:strike w:val="0"/>
      <w:dstrike w:val="0"/>
      <w:outline w:val="0"/>
      <w:color w:val="5b422a"/>
      <w:spacing w:val="0"/>
      <w:kern w:val="0"/>
      <w:position w:val="0"/>
      <w:sz w:val="40"/>
      <w:szCs w:val="40"/>
      <w:u w:val="none" w:color="5b422a"/>
      <w:vertAlign w:val="baseline"/>
      <w:lang w:val="ru-RU"/>
    </w:rPr>
  </w:style>
  <w:style w:type="paragraph" w:styleId="Heading">
    <w:name w:val="Heading"/>
    <w:next w:val="Heading"/>
    <w:pPr>
      <w:keepNext w:val="1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160" w:line="240" w:lineRule="auto"/>
      <w:ind w:left="0" w:right="0" w:firstLine="0"/>
      <w:jc w:val="center"/>
      <w:outlineLvl w:val="0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5a5754"/>
      <w:spacing w:val="0"/>
      <w:kern w:val="0"/>
      <w:position w:val="0"/>
      <w:sz w:val="36"/>
      <w:szCs w:val="36"/>
      <w:u w:val="none" w:color="5a5754"/>
      <w:vertAlign w:val="baseline"/>
      <w:lang w:val="ru-RU"/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8"/>
      <w:szCs w:val="28"/>
      <w:u w:val="none" w:color="222222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FFFFFF"/>
      </a:dk1>
      <a:lt1>
        <a:srgbClr val="4B7196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 Unicode MS"/>
        <a:ea typeface="Arial Unicode MS"/>
        <a:cs typeface="Arial Unicode MS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