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ТОГБУК «Научно-методический центр народного творчества и досуга»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Сценарий вечера памяти, посвященного творчеству С.В. Рахманинова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«Певец земли русской»</w:t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3674110" cy="3674110"/>
            <wp:effectExtent l="0" t="0" r="0" b="0"/>
            <wp:docPr id="0" name="Picture" descr="http://grani.ru/files/6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grani.ru/files/6512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3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Тамбов – 2014 год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567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sectPr>
          <w:headerReference w:type="default" r:id="rId3"/>
          <w:headerReference w:type="first" r:id="rId4"/>
          <w:footerReference w:type="default" r:id="rId5"/>
          <w:footerReference w:type="first" r:id="rId6"/>
          <w:type w:val="nextPage"/>
          <w:pgSz w:w="11906" w:h="16838"/>
          <w:pgMar w:left="1701" w:right="850" w:header="708" w:top="1134" w:footer="708" w:bottom="765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Style25"/>
        <w:widowControl/>
        <w:tabs>
          <w:tab w:val="center" w:pos="4677" w:leader="none"/>
          <w:tab w:val="right" w:pos="9355" w:leader="none"/>
        </w:tabs>
        <w:suppressAutoHyphens w:val="true"/>
        <w:bidi w:val="0"/>
        <w:spacing w:lineRule="auto" w:line="240" w:before="0" w:after="0"/>
        <w:ind w:left="0" w:right="0" w:firstLine="567"/>
        <w:jc w:val="left"/>
        <w:rPr/>
      </w:pPr>
      <w:r>
        <w:rPr/>
      </w:r>
    </w:p>
    <w:p>
      <w:pPr>
        <w:pStyle w:val="Style25"/>
        <w:widowControl/>
        <w:tabs>
          <w:tab w:val="center" w:pos="4677" w:leader="none"/>
          <w:tab w:val="right" w:pos="9355" w:leader="none"/>
        </w:tabs>
        <w:suppressAutoHyphens w:val="true"/>
        <w:bidi w:val="0"/>
        <w:spacing w:lineRule="auto" w:line="240" w:before="0" w:after="0"/>
        <w:ind w:left="0" w:right="0" w:firstLine="567"/>
        <w:jc w:val="left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Рекомендуем в работе использовать видеопроектор. </w:t>
      </w:r>
    </w:p>
    <w:p>
      <w:pPr>
        <w:pStyle w:val="Normal"/>
        <w:spacing w:before="0" w:after="0"/>
        <w:ind w:left="0" w:right="0" w:firstLine="567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Перед началом мероприятия звучат произведения С.В. Рахманинова (желательно живое исполнение, но если нет возможности можно и в записи). На фоне музыки – видео «Документальный фильм «Сергей Рахманинов»». На сцене – портрет композитора.</w:t>
      </w:r>
    </w:p>
    <w:p>
      <w:pPr>
        <w:pStyle w:val="Normal"/>
        <w:spacing w:before="0" w:after="0"/>
        <w:ind w:left="0" w:right="0" w:firstLine="567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Ход мероприятия:</w:t>
      </w:r>
    </w:p>
    <w:p>
      <w:pPr>
        <w:pStyle w:val="Normal"/>
        <w:spacing w:before="0" w:after="0"/>
        <w:ind w:left="0" w:right="0" w:firstLine="567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Часть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I</w:t>
      </w:r>
      <w:r>
        <w:rPr>
          <w:rFonts w:cs="Times New Roman" w:ascii="Times New Roman" w:hAnsi="Times New Roman"/>
          <w:b/>
          <w:sz w:val="32"/>
          <w:szCs w:val="32"/>
        </w:rPr>
        <w:t>. Рахманинов: по страницам  биографии.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Звучит «Элегия» (С. Рахманинов). На сцене появляется чтец, звук убавляется.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Чтец: </w:t>
      </w:r>
    </w:p>
    <w:p>
      <w:pPr>
        <w:pStyle w:val="Normal"/>
        <w:spacing w:before="0" w:after="0"/>
        <w:rPr>
          <w:rFonts w:cs="Times New Roman" w:ascii="Times New Roman" w:hAnsi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Рахманинов, элегия, зима...</w:t>
        <w:br/>
        <w:t xml:space="preserve">Сплетаются чарующие звуки </w:t>
        <w:br/>
        <w:t xml:space="preserve">В тяжёлый сон мучительной разлуки </w:t>
        <w:br/>
        <w:t xml:space="preserve">С тобой, Россия, грустная моя. </w:t>
        <w:br/>
        <w:br/>
        <w:t xml:space="preserve">Я помню всё покинутое мною: </w:t>
        <w:br/>
        <w:t xml:space="preserve">Холодных вод уснувшие брега </w:t>
        <w:br/>
        <w:t xml:space="preserve">И небо, что нависло сединою, </w:t>
        <w:br/>
        <w:t xml:space="preserve">Роняя грубо пышные снега. </w:t>
        <w:br/>
        <w:br/>
        <w:t xml:space="preserve">И ветер, что позёмку гонит лихо, </w:t>
        <w:br/>
        <w:t xml:space="preserve">Прохожих поминутно торопя, </w:t>
        <w:br/>
        <w:t xml:space="preserve">И то, как мёрзнут неуютно тихо </w:t>
        <w:br/>
        <w:t xml:space="preserve">В кричащей бедности продрогшие дома. </w:t>
        <w:br/>
      </w:r>
    </w:p>
    <w:p>
      <w:pPr>
        <w:pStyle w:val="Normal"/>
        <w:spacing w:before="0" w:after="0"/>
        <w:rPr>
          <w:rFonts w:cs="Times New Roman" w:ascii="Times New Roman" w:hAnsi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Я помню твои зимы, помню вёсны, </w:t>
        <w:br/>
        <w:t>А сердце разрывается в груди...</w:t>
        <w:br/>
        <w:t xml:space="preserve">Рахманинов, элегия и... слёзы, </w:t>
        <w:br/>
        <w:t xml:space="preserve">Что душат, точно памяти тиски. </w:t>
        <w:br/>
        <w:t xml:space="preserve">                                         Е. Абесадзе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Музыка умолкает. На сцену выходит ведущий. Идет показ презентации  «С.В. Рахманинов».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  <w:t xml:space="preserve">Ведущий 1: </w:t>
      </w:r>
      <w:r>
        <w:rPr>
          <w:rFonts w:cs="Times New Roman" w:ascii="Times New Roman" w:hAnsi="Times New Roman"/>
          <w:color w:val="333333"/>
          <w:sz w:val="28"/>
          <w:szCs w:val="28"/>
        </w:rPr>
        <w:t>Здравствуйте, уважаемые гости. Мы рады приветствовать вас на нашем вечере, посвященном творчеству великого человека Сергея Васильевича Рахманинова.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color w:val="333333"/>
          <w:sz w:val="28"/>
          <w:szCs w:val="28"/>
        </w:rPr>
        <w:t>Сегодня Рахманинов известен как композитор, пианист-виртуоз и дирижер. Его по праву называют «певцом земли русской». Так чем же заслужил он такое почетное звание?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  <w:t>Ведущий 1: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Чтобы это понять, обратимся к краткой биографии Сергея Васильевича.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color w:val="333333"/>
          <w:sz w:val="28"/>
          <w:szCs w:val="28"/>
        </w:rPr>
      </w:pPr>
      <w:r>
        <w:rPr>
          <w:rFonts w:cs="Times New Roman" w:ascii="Times New Roman" w:hAnsi="Times New Roman"/>
          <w:i/>
          <w:color w:val="333333"/>
          <w:sz w:val="28"/>
          <w:szCs w:val="28"/>
        </w:rPr>
        <w:t>Исполняется «Прелюдия» (С. Рахманинов).</w:t>
      </w:r>
    </w:p>
    <w:p>
      <w:pPr>
        <w:pStyle w:val="NormalWeb"/>
        <w:spacing w:lineRule="auto" w:line="240" w:before="280" w:after="28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  <w:r>
        <w:rPr>
          <w:sz w:val="28"/>
          <w:szCs w:val="28"/>
        </w:rPr>
        <w:t xml:space="preserve"> Интерес С.В.Рахманинова к музыке обнаружился в 4 года. Первые уроки игры на фортепиано дала ему мать Любовь Петровна, затем была приглашена учительница музыки. Осенью 1882 года Рахманинов поступил в Санкт-Петербургскую консерваторию.</w:t>
      </w:r>
    </w:p>
    <w:p>
      <w:pPr>
        <w:pStyle w:val="NormalWeb"/>
        <w:spacing w:lineRule="auto" w:line="240" w:before="280" w:after="2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 xml:space="preserve"> С осени 1886 г. он стал одним из лучших учеников. На заключительном экзамене по гармонии П. И. Чайковскому так понравились сочинённые Рахманиновым прелюдии, что он поставил пятёрку, окружённую четырьмя плюсами.</w:t>
      </w:r>
    </w:p>
    <w:p>
      <w:pPr>
        <w:pStyle w:val="NormalWeb"/>
        <w:spacing w:lineRule="auto" w:line="240" w:before="280" w:after="2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 xml:space="preserve"> Наиболее значительное из ранних произведений композитора – одноактная опера «Алеко» на сюжет А.С. Пушкина «Цыганы». Она была закончена в небывало короткий срок – чуть больше двух недель. За это произведение Рахманинову была присуждена Большая золотая медаль. Премьера «Алеко» в Большом театре состоялась 27 апреля 1893 г. и имела огромный успех.</w:t>
      </w:r>
    </w:p>
    <w:p>
      <w:pPr>
        <w:pStyle w:val="NormalWeb"/>
        <w:spacing w:lineRule="atLeast" w:line="30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Исполняется фрагмент из оперы «Алеко» (С. Рахманинов).</w:t>
      </w:r>
    </w:p>
    <w:p>
      <w:pPr>
        <w:pStyle w:val="NormalWeb"/>
        <w:spacing w:lineRule="atLeast" w:line="300" w:before="280" w:after="2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 xml:space="preserve"> Весной 1899 г. Рахманинов закончил знаменитый Второй концерт для фортепиано с оркестром. В 1904 г. композитору была присуждена за него Глинкинская премия.</w:t>
      </w:r>
    </w:p>
    <w:p>
      <w:pPr>
        <w:pStyle w:val="NormalWeb"/>
        <w:spacing w:lineRule="atLeast" w:line="300" w:before="280" w:after="2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 xml:space="preserve"> В 1902 г. создана кантата «Весна» на стихотворение Н.А. Некрасова «Зелёный шум». За неё композитор также получил Глинкинскую премию в 1906 г.</w:t>
      </w:r>
    </w:p>
    <w:p>
      <w:pPr>
        <w:pStyle w:val="NormalWeb"/>
        <w:spacing w:lineRule="atLeast" w:line="30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Исполняется кантата «Весна» (С. Рахманинов).</w:t>
      </w:r>
    </w:p>
    <w:p>
      <w:pPr>
        <w:pStyle w:val="NormalWeb"/>
        <w:spacing w:lineRule="atLeast" w:line="300" w:before="280" w:after="2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1:</w:t>
      </w:r>
      <w:r>
        <w:rPr>
          <w:color w:val="333333"/>
          <w:sz w:val="28"/>
          <w:szCs w:val="28"/>
        </w:rPr>
        <w:t xml:space="preserve"> Знаменательным событием в истории русской музыки стал приход Рахманинова осенью 1904 г. в Большой театр на пост дирижёра и руководителя русского репертуара. В тот же год композитор завершил свои оперы «Скупой рыцарь» и «Франческа да Римини». После двух сезонов Рахманинов ушёл из театра и поселился сначала в Италии, а затем в Дрездене. Здесь была написана симфоническая поэма «Остров мёртвых». </w:t>
      </w:r>
    </w:p>
    <w:p>
      <w:pPr>
        <w:pStyle w:val="NormalWeb"/>
        <w:spacing w:lineRule="atLeast" w:line="300" w:before="280" w:after="2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 xml:space="preserve"> В марте 1908 г. Сергей Васильевич вошёл в состав Московской дирекции Русского музыкального общества, а осенью 1909 г., вместе с А. Н. Скрябиным и Н. К. Метнером, - в Совет Российского музыкального издательства. В это же время он создал хоровые циклы «Литургия святого Иоанна Златоуста» и «Всенощная».</w:t>
      </w:r>
    </w:p>
    <w:p>
      <w:pPr>
        <w:pStyle w:val="NormalWeb"/>
        <w:spacing w:lineRule="atLeast" w:line="30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Звучит отрывок «из цикла Всенощная» (С. Рахманинов).</w:t>
      </w:r>
    </w:p>
    <w:p>
      <w:pPr>
        <w:pStyle w:val="NormalWeb"/>
        <w:spacing w:lineRule="atLeast" w:line="300" w:before="280" w:after="2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2:</w:t>
      </w:r>
      <w:r>
        <w:rPr>
          <w:color w:val="333333"/>
          <w:sz w:val="28"/>
          <w:szCs w:val="28"/>
        </w:rPr>
        <w:t xml:space="preserve"> В 1917 г. положение в стране обострилось, и композитор, воспользовавшись приглашением на гастроли в Стокгольм, выехал за границу. Он не предполагал, что покидает Россию навсегда.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 1: </w:t>
      </w:r>
      <w:r>
        <w:rPr>
          <w:sz w:val="28"/>
          <w:szCs w:val="28"/>
        </w:rPr>
        <w:t>В годы Великой Отечественной войны Рахманинов дал в США несколько концертов, весь денежный сбор от которых направил в фонд Красной армии со словами: «От одного из русских посильная помощь русскому народу в его борьбе с врагом. Хочу верить, верю в полную победу». Известно, что на деньги композитора был построен для нужд армии боевой самолёт.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Последние годы Рахманинова были омрачены смертельной болезнью. Однако несмотря на это, он продолжал концертную деятельность.</w:t>
      </w:r>
    </w:p>
    <w:p>
      <w:pPr>
        <w:pStyle w:val="NormalWeb"/>
        <w:spacing w:lineRule="atLeast" w:line="300" w:before="280" w:after="28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Умер Сергей Васильевич 28 марта 1943 года в Беверли-Хиллз, штат Калифорния, США, не дожив три дня до своего 70-го дня рождения, но память о нем жива по сей день. </w:t>
      </w:r>
      <w:r>
        <w:rPr>
          <w:color w:val="333333"/>
          <w:sz w:val="28"/>
          <w:szCs w:val="28"/>
        </w:rPr>
        <w:t xml:space="preserve">Незадолго до этой роковой даты он закончил своё последнее крупное сочинение - «Симфонические танцы».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Как бессмертны вышедшие из-под его руки произведения, так бессмертно и великое имя – Сергей Васильевич Рахманинов.</w:t>
      </w:r>
    </w:p>
    <w:p>
      <w:pPr>
        <w:pStyle w:val="NormalWeb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фрагмент «Симфонические танцы» (С. Рахманинов). На экране демонстрируется презентация из подборки фотографий разных периодов жизни композитора. </w:t>
      </w:r>
    </w:p>
    <w:p>
      <w:pPr>
        <w:pStyle w:val="NormalWeb"/>
        <w:spacing w:before="280" w:after="2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Часть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Романсы.</w:t>
      </w:r>
    </w:p>
    <w:p>
      <w:pPr>
        <w:pStyle w:val="NormalWeb"/>
        <w:spacing w:before="280" w:after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Ведущие говорят текст и объявляют номера из-за кулис.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>
        <w:rPr>
          <w:sz w:val="28"/>
          <w:szCs w:val="28"/>
        </w:rPr>
        <w:t>Отдельная страница в биографии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Рахманинова – романсы. Лишь они по популярности соперничают с его фортепианными произведениями. Всего композиторами написано около 80 романсов. Большинство из них – на тексты русских поэтов-лириков. Но, пожалуй, самый известный романс Рахманинова «Сирень» на стихи Е.Бекетовой.</w:t>
      </w:r>
    </w:p>
    <w:p>
      <w:pPr>
        <w:pStyle w:val="NormalWeb"/>
        <w:spacing w:before="280" w:after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экране презентация «Сирень». Исполняется романс (сл. Е.Бекетова, С. Рахманинов). </w:t>
      </w:r>
    </w:p>
    <w:p>
      <w:pPr>
        <w:pStyle w:val="NormalWeb"/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Ветер чуть слышно поет,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Липа вздыхает у сада…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Чуткая музыка всюду живет –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шелесте трав,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шуме дубрав –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Только прислушаться надо.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Звонко струится ручей,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Падает гром с небосвода –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Это мелодией вечной своей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Мир наполняет природа!</w:t>
      </w:r>
    </w:p>
    <w:p>
      <w:pPr>
        <w:pStyle w:val="NormalWeb"/>
        <w:spacing w:before="280" w:after="280"/>
        <w:ind w:left="0" w:right="0"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Семернин </w:t>
      </w:r>
    </w:p>
    <w:p>
      <w:pPr>
        <w:pStyle w:val="NormalWeb"/>
        <w:spacing w:before="280" w:after="280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романс «Здесь хорошо» (сл. Г. Галиной, муз. С. Рахманинова)</w:t>
      </w:r>
      <w:r>
        <w:rPr>
          <w:i/>
        </w:rPr>
        <w:t xml:space="preserve">. </w:t>
      </w:r>
      <w:r>
        <w:rPr>
          <w:i/>
          <w:sz w:val="28"/>
          <w:szCs w:val="28"/>
        </w:rPr>
        <w:t>На экране</w:t>
      </w:r>
      <w:r>
        <w:rPr>
          <w:i/>
        </w:rPr>
        <w:t xml:space="preserve"> - </w:t>
      </w:r>
      <w:r>
        <w:rPr>
          <w:i/>
          <w:sz w:val="28"/>
          <w:szCs w:val="28"/>
        </w:rPr>
        <w:t xml:space="preserve">презентация «Природа». </w:t>
      </w:r>
    </w:p>
    <w:p>
      <w:pPr>
        <w:pStyle w:val="NormalWeb"/>
        <w:spacing w:before="280" w:after="28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rFonts w:ascii="Georgia" w:hAnsi="Georgia"/>
          <w:color w:val="333333"/>
        </w:rPr>
        <w:t xml:space="preserve"> </w:t>
      </w:r>
      <w:r>
        <w:rPr>
          <w:color w:val="333333"/>
          <w:sz w:val="28"/>
          <w:szCs w:val="28"/>
        </w:rPr>
        <w:t xml:space="preserve">На стихи Константина Бальмонта Рахманинов написал три романса, среди самых популярных из них - </w:t>
      </w:r>
      <w:r>
        <w:rPr>
          <w:rStyle w:val="Strong"/>
          <w:b w:val="false"/>
          <w:color w:val="333333"/>
          <w:sz w:val="28"/>
          <w:szCs w:val="28"/>
        </w:rPr>
        <w:t>«Островок»</w:t>
      </w:r>
      <w:r>
        <w:rPr>
          <w:color w:val="333333"/>
          <w:sz w:val="28"/>
          <w:szCs w:val="28"/>
        </w:rPr>
        <w:t xml:space="preserve">. </w:t>
      </w:r>
    </w:p>
    <w:p>
      <w:pPr>
        <w:pStyle w:val="NormalWeb"/>
        <w:spacing w:before="280" w:after="28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Исполняется романс «Островок» (сл. К. Бальмонта, муз. С. Рахманинова). На экране соответствующая теме романса презентация.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Ведущий 2: </w:t>
      </w:r>
      <w:r>
        <w:rPr>
          <w:rStyle w:val="Style15"/>
          <w:i w:val="false"/>
          <w:color w:val="000000"/>
          <w:sz w:val="28"/>
          <w:szCs w:val="28"/>
        </w:rPr>
        <w:t>«Сочинять музыку для меня такая же насущная потребность, как дышать или есть: это одна из необходимых функций жизни…»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b/>
          <w:i w:val="false"/>
          <w:color w:val="000000"/>
          <w:sz w:val="28"/>
          <w:szCs w:val="28"/>
        </w:rPr>
        <w:t>Ведущий 1: «</w:t>
      </w:r>
      <w:r>
        <w:rPr>
          <w:rStyle w:val="Style15"/>
          <w:i w:val="false"/>
          <w:color w:val="000000"/>
          <w:sz w:val="28"/>
          <w:szCs w:val="28"/>
        </w:rPr>
        <w:t>Постоянное желание писать музыку – это существующая внутри меня жажда выразить свои чувства при помощи звуков, подобно тому как я говорю, чтобы высказать свои мысли» - писал С. Рахманинов.</w:t>
      </w:r>
    </w:p>
    <w:p>
      <w:pPr>
        <w:pStyle w:val="NormalWeb"/>
        <w:spacing w:before="280" w:after="280"/>
        <w:jc w:val="both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Исполняется романс «О нет, молю, не уходи» (сл. Д. Мережковский, муз. С. Рахманинов). На экране соответствующая теме романса презентация.</w:t>
      </w:r>
    </w:p>
    <w:p>
      <w:pPr>
        <w:pStyle w:val="NormalWeb"/>
        <w:spacing w:before="280" w:after="280"/>
        <w:jc w:val="both"/>
        <w:rPr>
          <w:rStyle w:val="Style15"/>
          <w:b/>
          <w:i w:val="false"/>
          <w:color w:val="000000"/>
          <w:sz w:val="28"/>
          <w:szCs w:val="28"/>
        </w:rPr>
      </w:pPr>
      <w:r>
        <w:rPr>
          <w:rStyle w:val="Style15"/>
          <w:b/>
          <w:i w:val="false"/>
          <w:color w:val="000000"/>
          <w:sz w:val="28"/>
          <w:szCs w:val="28"/>
        </w:rPr>
        <w:t xml:space="preserve">Чтец </w:t>
      </w:r>
      <w:r>
        <w:rPr>
          <w:rStyle w:val="Style15"/>
          <w:color w:val="000000"/>
          <w:sz w:val="28"/>
          <w:szCs w:val="28"/>
        </w:rPr>
        <w:t>(на сцене)</w:t>
      </w:r>
      <w:r>
        <w:rPr>
          <w:rStyle w:val="Style15"/>
          <w:b/>
          <w:i w:val="false"/>
          <w:color w:val="000000"/>
          <w:sz w:val="28"/>
          <w:szCs w:val="28"/>
        </w:rPr>
        <w:t>: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Цветы живут в людских сердцах: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Читаю тайно в их страницах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О не намеченных границах.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О нерасцветших лепестках.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Я знаю, души как лаванда.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Я знаю девушек мимоз,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Я знаю, как из чайных роз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В душе сплетается гирлянда.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В ветвях лаврового куста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Я вижу прорезь черных крылий,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Я знаю чаши чистых лилий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И их греховные уста.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Люблю в наивных медуницах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Немую скорбь умерших фей.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И лик бесстыдный орхидей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Я ненавижу в светских лицах.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Акаций белые слова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Даны ушедшим и забытым,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А у меня, по старым плитам,</w:t>
      </w:r>
    </w:p>
    <w:p>
      <w:pPr>
        <w:pStyle w:val="NormalWeb"/>
        <w:spacing w:before="280" w:after="280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В душе растет разрыв-трава.</w:t>
      </w:r>
    </w:p>
    <w:p>
      <w:pPr>
        <w:pStyle w:val="NormalWeb"/>
        <w:spacing w:before="280" w:after="280"/>
        <w:ind w:left="0" w:right="0" w:firstLine="1701"/>
        <w:jc w:val="both"/>
        <w:rPr>
          <w:rStyle w:val="Style15"/>
          <w:i w:val="false"/>
          <w:color w:val="000000"/>
          <w:sz w:val="28"/>
          <w:szCs w:val="28"/>
        </w:rPr>
      </w:pPr>
      <w:r>
        <w:rPr>
          <w:rStyle w:val="Style15"/>
          <w:i w:val="false"/>
          <w:color w:val="000000"/>
          <w:sz w:val="28"/>
          <w:szCs w:val="28"/>
        </w:rPr>
        <w:t>Чебурина де Габриак</w:t>
      </w:r>
    </w:p>
    <w:p>
      <w:pPr>
        <w:pStyle w:val="NormalWeb"/>
        <w:spacing w:before="280" w:after="280"/>
        <w:jc w:val="both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Исполняется романс «Маргаритки» (сл. И. Северянин, муз. С. Рахманинов).</w:t>
      </w:r>
    </w:p>
    <w:p>
      <w:pPr>
        <w:pStyle w:val="NormalWeb"/>
        <w:spacing w:before="280" w:after="280"/>
        <w:jc w:val="both"/>
        <w:rPr>
          <w:rStyle w:val="Style15"/>
          <w:color w:val="000000"/>
          <w:sz w:val="28"/>
          <w:szCs w:val="28"/>
        </w:rPr>
      </w:pPr>
      <w:r>
        <w:rPr>
          <w:rStyle w:val="Style15"/>
          <w:color w:val="000000"/>
          <w:sz w:val="28"/>
          <w:szCs w:val="28"/>
        </w:rPr>
        <w:t>На экране презентация «Цветы».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5"/>
          <w:b/>
          <w:i w:val="false"/>
          <w:color w:val="000000"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Совершенно особое место в вокальной лирике Рахманинова занимает </w:t>
      </w:r>
      <w:r>
        <w:rPr>
          <w:rStyle w:val="Strong"/>
          <w:b w:val="false"/>
          <w:sz w:val="28"/>
          <w:szCs w:val="28"/>
        </w:rPr>
        <w:t>«Вокализ»</w:t>
      </w:r>
      <w:r>
        <w:rPr>
          <w:sz w:val="28"/>
          <w:szCs w:val="28"/>
        </w:rPr>
        <w:t>, написанный композитором в 1915 г. и посвященный певице Антонине Неждановой.</w:t>
      </w:r>
    </w:p>
    <w:p>
      <w:pPr>
        <w:pStyle w:val="NormalWeb"/>
        <w:spacing w:before="280" w:after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Исполняется отрывок из «Вокализа» (С. Рахманинова). На экране презентация «С. Рахманинов». По окончании исполнения звучит фонограмма колокольного звона. На экране презентация «Тамбов, с.Ивановка». На сцену выходит чтец. </w:t>
      </w:r>
    </w:p>
    <w:p>
      <w:pPr>
        <w:pStyle w:val="NormalWeb"/>
        <w:spacing w:before="280" w:after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протяжении всей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части мероприятия, соответственно темам, презентации «С. Рахманинов» и «Тамбов,с.Ивановка» меняются.   </w:t>
      </w:r>
    </w:p>
    <w:p>
      <w:pPr>
        <w:pStyle w:val="NormalWeb"/>
        <w:spacing w:before="280" w:after="2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Часть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Рахманинов и Тамбовщина.</w:t>
      </w:r>
    </w:p>
    <w:p>
      <w:pPr>
        <w:pStyle w:val="NormalWeb"/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Чтец: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Тревожен в небе звон,</w:t>
        <w:br/>
        <w:t>Печален эха стон -</w:t>
        <w:br/>
        <w:t>До утренней зари</w:t>
        <w:br/>
        <w:t>Беседу подари!</w:t>
        <w:br/>
        <w:br/>
        <w:t>В словах седых отцов,</w:t>
        <w:br/>
        <w:t>В туманности лесов</w:t>
        <w:br/>
        <w:t>Ты душу обрети,</w:t>
        <w:br/>
        <w:t>Смиренно зова жди!</w:t>
        <w:br/>
        <w:br/>
        <w:t>Реки покоен сон.</w:t>
        <w:br/>
        <w:t>Луной плёс озарён.</w:t>
        <w:br/>
        <w:t>Совиный детский крик.</w:t>
        <w:br/>
        <w:t>Волны безмолвен блик.</w:t>
        <w:br/>
        <w:br/>
        <w:t>Над городом свят храм.</w:t>
        <w:br/>
        <w:t>Живым колоколам</w:t>
        <w:br/>
        <w:t>Внимает всё округ.</w:t>
        <w:br/>
        <w:t>И мы с тобою, друг!</w:t>
        <w:br/>
        <w:br/>
        <w:t>Игрой колоколов</w:t>
        <w:br/>
        <w:t>Отчизны слышен зов.</w:t>
        <w:br/>
        <w:t>С душою диалог</w:t>
        <w:br/>
        <w:t>Ведёт неспешно Бог.</w:t>
        <w:br/>
        <w:br/>
        <w:t>Гнёт тяжести оков,</w:t>
        <w:br/>
        <w:t>Упрёк неправых слов,</w:t>
        <w:br/>
        <w:t>Сумеем превозмочь -</w:t>
        <w:br/>
        <w:t>Хулой речь не порочь!</w:t>
        <w:br/>
        <w:br/>
        <w:t xml:space="preserve">Рояля струнный звон – </w:t>
        <w:br/>
        <w:t>Напев родных сторон.</w:t>
        <w:br/>
        <w:t xml:space="preserve">Концерта естество – </w:t>
        <w:br/>
        <w:t>Сознанья торжество!</w:t>
        <w:br/>
        <w:br/>
        <w:t>И кто бы думать мог:</w:t>
        <w:br/>
        <w:t>Столетья минул срок -</w:t>
        <w:br/>
        <w:t xml:space="preserve">Рахманиновских снов </w:t>
        <w:br/>
        <w:t>Край озарил Тамбов!</w:t>
      </w:r>
    </w:p>
    <w:p>
      <w:pPr>
        <w:pStyle w:val="Normal"/>
        <w:spacing w:before="0" w:after="0"/>
        <w:ind w:left="0" w:right="0" w:firstLine="1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Таллако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eastAsia="Times New Roman" w:cs="Times New Roman" w:ascii="Times New Roman" w:hAnsi="Times New Roman"/>
          <w:color w:val="4B4B4B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1:</w:t>
      </w:r>
      <w:r>
        <w:rPr>
          <w:rFonts w:cs="Times New Roman" w:ascii="Times New Roman" w:hAnsi="Times New Roman"/>
          <w:sz w:val="28"/>
          <w:szCs w:val="28"/>
        </w:rPr>
        <w:t xml:space="preserve"> Имя Рахманинова тесно связано с Тамбовщиной. На протяжении более четверти века композитор </w:t>
      </w:r>
      <w:r>
        <w:rPr>
          <w:rFonts w:eastAsia="Times New Roman" w:cs="Times New Roman" w:ascii="Times New Roman" w:hAnsi="Times New Roman"/>
          <w:color w:val="4B4B4B"/>
          <w:sz w:val="28"/>
          <w:szCs w:val="28"/>
          <w:lang w:eastAsia="ru-RU"/>
        </w:rPr>
        <w:t>посещал Тамбовскую область. В деревне Ивановке (сегодня Уваровский район), он находил неиссякаемый источник творческого вдохновения, здесь же написал большинство своих лучших сочинений.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B4B4B"/>
          <w:sz w:val="28"/>
          <w:szCs w:val="28"/>
          <w:lang w:eastAsia="ru-RU"/>
        </w:rPr>
        <w:t xml:space="preserve">Ведущий 2: </w:t>
      </w:r>
      <w:r>
        <w:rPr>
          <w:rFonts w:cs="Times New Roman" w:ascii="Times New Roman" w:hAnsi="Times New Roman"/>
          <w:sz w:val="28"/>
          <w:szCs w:val="28"/>
        </w:rPr>
        <w:t>В Ивановке когда-то находилось имение Сатиных, близких родственников Сергея Васильевича. Он любил Ивановку и стремился туда или на отдых и полный покой, или, наоборот, на усидчивую работу.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1: </w:t>
      </w:r>
      <w:r>
        <w:rPr>
          <w:rFonts w:cs="Times New Roman" w:ascii="Times New Roman" w:hAnsi="Times New Roman"/>
          <w:sz w:val="28"/>
          <w:szCs w:val="28"/>
        </w:rPr>
        <w:t>Первый раз С. В. Рахманинов приехал в Ивановку весной 1890 года. Летом этого же года Рахманинов много играл, делал четырехручное переложение балета Чайковского «Спящая красавица». Написал «Песню» для виолончели и фортепиано и «Вальс» на тему Н. Скалой – часть задуманной им Сюиты для шести рук.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Исполняется произведение С. Рахманинова по выбору организаторов.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Здесь же в Ивановке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 создан Первый фортепианный концерт. И практически сразу же в два с половиной дня инструментованы вторая и третья части.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сентябре 1894 композитор написал «Цыганское каприччио». Летом 1895 года Рахманинов начал работать над Симфонией ре минор. </w:t>
      </w:r>
      <w:r>
        <w:rPr>
          <w:rFonts w:cs="Times New Roman" w:ascii="Times New Roman" w:hAnsi="Times New Roman"/>
          <w:sz w:val="28"/>
          <w:szCs w:val="28"/>
        </w:rPr>
        <w:t>К 30 августа партитура симфонии была завершена. А уже к 25 сентября композитор сделал четырехручное переложение ее для фортепиано.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sz w:val="28"/>
          <w:szCs w:val="28"/>
        </w:rPr>
        <w:t>После душевной травмы, вызванной неудачным исполнением симфонии в Петербурге, у композитора случился творческие кризис. Выходом из него явилось появление Второго фортепианного концерта.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Исполняется отрывок из Второго фортепианного концерта (С. Рахманинов).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1: </w:t>
      </w:r>
      <w:r>
        <w:rPr>
          <w:rFonts w:cs="Times New Roman" w:ascii="Times New Roman" w:hAnsi="Times New Roman"/>
          <w:sz w:val="28"/>
          <w:szCs w:val="28"/>
        </w:rPr>
        <w:t>Началась плодотворная работа.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Один за другим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появляются на свет романсы и Третий фортепианный концерт, ставший вершиной творчества композитора.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Исполняется отрывок из Третьего фортепианного оркестра (С. Рахманинов).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 2: </w:t>
      </w:r>
      <w:r>
        <w:rPr>
          <w:rFonts w:cs="Times New Roman" w:ascii="Times New Roman" w:hAnsi="Times New Roman"/>
          <w:sz w:val="28"/>
          <w:szCs w:val="28"/>
        </w:rPr>
        <w:t>И снова романсы, не один – двенадцать! Тринадцать Прелюдий, вокально-симфоническая поэма «Колокола», вторая Соната для фортепиано.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Последний раз С. В. Рахманинов посетил Ивановку в апреле 1917 года. «Я русский композитор, - говорил о себе Рахманинов,- моя родина определила мой темперамент и мировоззрение. Моя музыка – детище моего темперамента, поэтому она – русская».</w:t>
      </w:r>
    </w:p>
    <w:p>
      <w:pPr>
        <w:pStyle w:val="NormalWeb"/>
        <w:spacing w:before="280" w:after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презентация «Рахманиновские места в Тамбове и области».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Но не только Ивановка связывает Рахманинова с Тамбовом. Здесь проводятся музыкальные конкурсы и фестивали имени С.В. Рахманинова, есть бизнес-центр «Рахманинов-центр», государственный музыкально-педагогический институт им. С.В. Рахманинова, названная в честь композитора улица, памятник.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>
        <w:rPr>
          <w:sz w:val="28"/>
          <w:szCs w:val="28"/>
        </w:rPr>
        <w:t>Наш вечер подошел к концу.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его завершении, скажу словами композитора Г. Свиридова: «Сочинения Рахманинова содержат в себе простые, но возвышенные и сильные чувства: любовь, восторг перед красотой мира, радость, скорбь и веру. Его музыка открыто обращена к человеку и всегда исполнена вдохновения».</w:t>
      </w:r>
    </w:p>
    <w:p>
      <w:pPr>
        <w:pStyle w:val="NormalWeb"/>
        <w:spacing w:before="280" w:after="280"/>
        <w:jc w:val="both"/>
        <w:rPr>
          <w:rStyle w:val="C0"/>
          <w:color w:val="444444"/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«Слава и гордость русской музыки </w:t>
      </w:r>
      <w:r>
        <w:rPr>
          <w:rStyle w:val="C0"/>
          <w:color w:val="444444"/>
          <w:sz w:val="28"/>
          <w:szCs w:val="28"/>
        </w:rPr>
        <w:t>С.В.Рахманинов – всегда будет жить в истории отечественного и мирового искусства».</w:t>
      </w:r>
    </w:p>
    <w:p>
      <w:pPr>
        <w:pStyle w:val="NormalWeb"/>
        <w:spacing w:before="280" w:after="28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spacing w:before="280" w:after="280"/>
        <w:jc w:val="both"/>
        <w:rPr>
          <w:rStyle w:val="C0"/>
          <w:i/>
          <w:color w:val="444444"/>
          <w:sz w:val="28"/>
          <w:szCs w:val="28"/>
        </w:rPr>
      </w:pPr>
      <w:r>
        <w:rPr>
          <w:rStyle w:val="C0"/>
          <w:i/>
          <w:color w:val="444444"/>
          <w:sz w:val="28"/>
          <w:szCs w:val="28"/>
        </w:rPr>
        <w:t>Исполняется произведение С. Рахманинова по выбору организаторов.</w:t>
      </w:r>
    </w:p>
    <w:p>
      <w:pPr>
        <w:pStyle w:val="NormalWeb"/>
        <w:spacing w:before="280" w:after="280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</w:r>
    </w:p>
    <w:p>
      <w:pPr>
        <w:pStyle w:val="NormalWeb"/>
        <w:spacing w:before="280" w:after="280"/>
        <w:jc w:val="right"/>
        <w:rPr>
          <w:rStyle w:val="C0"/>
          <w:b/>
          <w:color w:val="444444"/>
        </w:rPr>
      </w:pPr>
      <w:r>
        <w:rPr>
          <w:rStyle w:val="C0"/>
          <w:b/>
          <w:color w:val="444444"/>
        </w:rPr>
        <w:t>Составитель:</w:t>
      </w:r>
    </w:p>
    <w:p>
      <w:pPr>
        <w:pStyle w:val="NormalWeb"/>
        <w:spacing w:before="280" w:after="280"/>
        <w:jc w:val="right"/>
        <w:rPr>
          <w:rStyle w:val="C0"/>
          <w:color w:val="444444"/>
        </w:rPr>
      </w:pPr>
      <w:r>
        <w:rPr>
          <w:rStyle w:val="C0"/>
          <w:color w:val="444444"/>
        </w:rPr>
        <w:t>ведущий методист отдела досуга</w:t>
      </w:r>
    </w:p>
    <w:p>
      <w:pPr>
        <w:pStyle w:val="NormalWeb"/>
        <w:spacing w:before="280" w:after="280"/>
        <w:jc w:val="right"/>
        <w:rPr>
          <w:rStyle w:val="C0"/>
          <w:color w:val="444444"/>
        </w:rPr>
      </w:pPr>
      <w:r>
        <w:rPr>
          <w:rStyle w:val="C0"/>
          <w:color w:val="444444"/>
        </w:rPr>
        <w:t>И.С. Шилова</w:t>
      </w:r>
    </w:p>
    <w:p>
      <w:pPr>
        <w:pStyle w:val="NormalWeb"/>
        <w:spacing w:before="280" w:after="280"/>
        <w:jc w:val="center"/>
        <w:rPr/>
      </w:pPr>
      <w:r>
        <w:rPr/>
      </w:r>
    </w:p>
    <w:p>
      <w:pPr>
        <w:pStyle w:val="NormalWeb"/>
        <w:spacing w:before="280" w:after="280"/>
        <w:jc w:val="center"/>
        <w:rPr/>
      </w:pPr>
      <w:r>
        <w:rPr/>
      </w:r>
    </w:p>
    <w:p>
      <w:pPr>
        <w:pStyle w:val="NormalWeb"/>
        <w:spacing w:before="280" w:after="280"/>
        <w:jc w:val="center"/>
        <w:rPr>
          <w:rStyle w:val="C0"/>
          <w:b/>
          <w:color w:val="444444"/>
          <w:sz w:val="32"/>
          <w:szCs w:val="32"/>
        </w:rPr>
      </w:pPr>
      <w:r>
        <w:rPr>
          <w:rStyle w:val="C0"/>
          <w:b/>
          <w:color w:val="444444"/>
          <w:sz w:val="32"/>
          <w:szCs w:val="32"/>
        </w:rPr>
        <w:t>Приложение</w:t>
      </w:r>
    </w:p>
    <w:p>
      <w:pPr>
        <w:pStyle w:val="NormalWeb"/>
        <w:spacing w:before="280" w:after="280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7">
        <w:r>
          <w:rPr>
            <w:rStyle w:val="Style14"/>
            <w:color w:val="0563C1"/>
            <w:u w:val="single"/>
          </w:rPr>
          <w:t>http://yandex.ru/video/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(фильм о С. Рахманинове «Документальный фильм «Сергей Рахманинов»)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8">
        <w:r>
          <w:rPr>
            <w:rStyle w:val="Style14"/>
            <w:color w:val="0563C1"/>
            <w:u w:val="single"/>
          </w:rPr>
          <w:t>http://muzofon.com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(произведения С. Рахманинова)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9">
        <w:r>
          <w:rPr>
            <w:rStyle w:val="Style14"/>
            <w:color w:val="0563C1"/>
            <w:u w:val="single"/>
          </w:rPr>
          <w:t>http://citaty.su/kratkaya-biografiya-sergeya-raxmaninova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(С. Рахманинов: краткая биография)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10">
        <w:r>
          <w:rPr>
            <w:rStyle w:val="Style14"/>
            <w:color w:val="0563C1"/>
            <w:u w:val="single"/>
          </w:rPr>
          <w:t>http://www.rachmaninov.tmb.ru/bio.html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(С. Рахманинов: биография, творческий путь)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11">
        <w:r>
          <w:rPr>
            <w:rStyle w:val="Style14"/>
            <w:color w:val="0563C1"/>
            <w:u w:val="single"/>
          </w:rPr>
          <w:t>http://gendelev52.wordpress.com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(Романсы С. Рахманинова)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12">
        <w:r>
          <w:rPr>
            <w:rStyle w:val="Style14"/>
            <w:color w:val="0563C1"/>
            <w:u w:val="single"/>
          </w:rPr>
          <w:t>http://www.ilosik.ru/notes.html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(С. Рахманинов: ноты)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13">
        <w:r>
          <w:rPr>
            <w:rStyle w:val="Style14"/>
            <w:color w:val="0563C1"/>
            <w:u w:val="single"/>
          </w:rPr>
          <w:t>http://istoriyamuziki.narod.ru/rahmaninov-vokal-tvor.html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(С. Рахманинов: описание романсов)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14">
        <w:r>
          <w:rPr>
            <w:rStyle w:val="Style14"/>
            <w:color w:val="0563C1"/>
            <w:u w:val="single"/>
          </w:rPr>
          <w:t>http://istoriyamuziki.narod.ru/rahmaninov-vokal-tvor.html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(С. Рахманинов: википедия)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15">
        <w:r>
          <w:rPr>
            <w:rStyle w:val="Style14"/>
            <w:color w:val="0563C1"/>
            <w:u w:val="single"/>
          </w:rPr>
          <w:t>http://tambovia.ru/ivanovka.html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(С. Рахманинов и Тамбовщина)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hyperlink r:id="rId16">
        <w:r>
          <w:rPr>
            <w:rStyle w:val="Style14"/>
            <w:color w:val="0563C1"/>
            <w:u w:val="single"/>
          </w:rPr>
          <w:t>http://tambov911.narod.ru/index/0-61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(С. Рахманинов: связь с Тамбовщиной)</w:t>
      </w:r>
    </w:p>
    <w:p>
      <w:pPr>
        <w:pStyle w:val="Normal"/>
        <w:rPr/>
      </w:pPr>
      <w:r>
        <w:rPr/>
      </w:r>
    </w:p>
    <w:p>
      <w:pPr>
        <w:pStyle w:val="NormalWeb"/>
        <w:spacing w:before="280" w:after="28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color w:val="4B4B4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B4B4B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17"/>
      <w:headerReference w:type="first" r:id="rId18"/>
      <w:footerReference w:type="default" r:id="rId19"/>
      <w:footerReference w:type="first" r:id="rId20"/>
      <w:type w:val="nextPage"/>
      <w:pgSz w:w="11906" w:h="16838"/>
      <w:pgMar w:left="1701" w:right="850" w:header="708" w:top="1134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5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5"/>
      <w:jc w:val="righ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5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446e88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787d93"/>
    <w:basedOn w:val="DefaultParagraphFont"/>
    <w:rPr>
      <w:b/>
      <w:bCs/>
    </w:rPr>
  </w:style>
  <w:style w:type="character" w:styleId="FollowedHyperlink">
    <w:name w:val="FollowedHyperlink"/>
    <w:uiPriority w:val="99"/>
    <w:semiHidden/>
    <w:unhideWhenUsed/>
    <w:rsid w:val="00885d21"/>
    <w:basedOn w:val="DefaultParagraphFont"/>
    <w:rPr>
      <w:color w:val="954F72"/>
      <w:u w:val="single"/>
    </w:rPr>
  </w:style>
  <w:style w:type="character" w:styleId="Style15">
    <w:name w:val="Выделение"/>
    <w:uiPriority w:val="20"/>
    <w:qFormat/>
    <w:rsid w:val="00b4783d"/>
    <w:basedOn w:val="DefaultParagraphFont"/>
    <w:rPr>
      <w:i/>
      <w:iCs/>
    </w:rPr>
  </w:style>
  <w:style w:type="character" w:styleId="C0" w:customStyle="1">
    <w:name w:val="c0"/>
    <w:rsid w:val="00f44dfa"/>
    <w:basedOn w:val="DefaultParagraphFont"/>
    <w:rPr/>
  </w:style>
  <w:style w:type="character" w:styleId="Style16" w:customStyle="1">
    <w:name w:val="Текст выноски Знак"/>
    <w:uiPriority w:val="99"/>
    <w:semiHidden/>
    <w:link w:val="a9"/>
    <w:rsid w:val="000550ea"/>
    <w:basedOn w:val="DefaultParagraphFont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uiPriority w:val="99"/>
    <w:link w:val="ab"/>
    <w:rsid w:val="00f12017"/>
    <w:basedOn w:val="DefaultParagraphFont"/>
    <w:rPr/>
  </w:style>
  <w:style w:type="character" w:styleId="Style18" w:customStyle="1">
    <w:name w:val="Нижний колонтитул Знак"/>
    <w:uiPriority w:val="99"/>
    <w:link w:val="ad"/>
    <w:rsid w:val="00f12017"/>
    <w:basedOn w:val="DefaultParagraphFont"/>
    <w:rPr/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unhideWhenUsed/>
    <w:rsid w:val="00446e8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3161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a"/>
    <w:rsid w:val="000550e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колонтитул"/>
    <w:uiPriority w:val="99"/>
    <w:unhideWhenUsed/>
    <w:link w:val="ac"/>
    <w:rsid w:val="00f1201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uiPriority w:val="99"/>
    <w:unhideWhenUsed/>
    <w:link w:val="ae"/>
    <w:rsid w:val="00f1201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yandex.ru/video/" TargetMode="External"/><Relationship Id="rId8" Type="http://schemas.openxmlformats.org/officeDocument/2006/relationships/hyperlink" Target="http://muzofon.com/" TargetMode="External"/><Relationship Id="rId9" Type="http://schemas.openxmlformats.org/officeDocument/2006/relationships/hyperlink" Target="http://citaty.su/kratkaya-biografiya-sergeya-raxmaninova" TargetMode="External"/><Relationship Id="rId10" Type="http://schemas.openxmlformats.org/officeDocument/2006/relationships/hyperlink" Target="http://www.rachmaninov.tmb.ru/bio.html" TargetMode="External"/><Relationship Id="rId11" Type="http://schemas.openxmlformats.org/officeDocument/2006/relationships/hyperlink" Target="http://gendelev52.wordpress.com/" TargetMode="External"/><Relationship Id="rId12" Type="http://schemas.openxmlformats.org/officeDocument/2006/relationships/hyperlink" Target="http://www.ilosik.ru/notes.html" TargetMode="External"/><Relationship Id="rId13" Type="http://schemas.openxmlformats.org/officeDocument/2006/relationships/hyperlink" Target="http://istoriyamuziki.narod.ru/rahmaninov-vokal-tvor.html" TargetMode="External"/><Relationship Id="rId14" Type="http://schemas.openxmlformats.org/officeDocument/2006/relationships/hyperlink" Target="http://istoriyamuziki.narod.ru/rahmaninov-vokal-tvor.html" TargetMode="External"/><Relationship Id="rId15" Type="http://schemas.openxmlformats.org/officeDocument/2006/relationships/hyperlink" Target="http://tambovia.ru/ivanovka.html" TargetMode="External"/><Relationship Id="rId16" Type="http://schemas.openxmlformats.org/officeDocument/2006/relationships/hyperlink" Target="http://tambov911.narod.ru/index/0-61" TargetMode="Externa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BBD8-9BB3-4CB9-83CC-774E6847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2014-06-20T07:10:00Z</dcterms:created>
  <dc:creator>Ирина</dc:creator>
  <dc:language>ru-RU</dc:language>
  <cp:lastModifiedBy>User</cp:lastModifiedBy>
  <dcterms:modified xsi:type="dcterms:W3CDTF">2014-06-30T11:15:00Z</dcterms:modified>
  <cp:revision>97</cp:revision>
</cp:coreProperties>
</file>